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91331" w14:textId="77777777" w:rsidR="00807CE3" w:rsidRDefault="00807CE3">
      <w:pPr>
        <w:pBdr>
          <w:top w:val="nil"/>
          <w:left w:val="nil"/>
          <w:bottom w:val="nil"/>
          <w:right w:val="nil"/>
          <w:between w:val="nil"/>
        </w:pBdr>
        <w:rPr>
          <w:rFonts w:ascii="Times New Roman" w:eastAsia="Times New Roman" w:hAnsi="Times New Roman" w:cs="Times New Roman"/>
          <w:color w:val="000000"/>
          <w:sz w:val="20"/>
          <w:szCs w:val="20"/>
        </w:rPr>
      </w:pPr>
    </w:p>
    <w:p w14:paraId="5EB204B5" w14:textId="77777777" w:rsidR="00807CE3" w:rsidRDefault="00062162">
      <w:pPr>
        <w:pBdr>
          <w:top w:val="nil"/>
          <w:left w:val="nil"/>
          <w:bottom w:val="nil"/>
          <w:right w:val="nil"/>
          <w:between w:val="nil"/>
        </w:pBdr>
        <w:ind w:left="3387"/>
        <w:rPr>
          <w:rFonts w:ascii="Tahoma" w:eastAsia="Tahoma" w:hAnsi="Tahoma" w:cs="Tahoma"/>
          <w:color w:val="000000"/>
          <w:sz w:val="24"/>
          <w:szCs w:val="24"/>
        </w:rPr>
      </w:pPr>
      <w:r>
        <w:rPr>
          <w:rFonts w:ascii="Tahoma" w:eastAsia="Tahoma" w:hAnsi="Tahoma" w:cs="Tahoma"/>
          <w:color w:val="000000"/>
          <w:sz w:val="24"/>
          <w:szCs w:val="24"/>
        </w:rPr>
        <w:t xml:space="preserve">                                                                                                 </w:t>
      </w:r>
    </w:p>
    <w:p w14:paraId="6E6B7FA6" w14:textId="77777777" w:rsidR="00807CE3" w:rsidRDefault="00062162">
      <w:pPr>
        <w:widowControl/>
        <w:jc w:val="center"/>
        <w:rPr>
          <w:rFonts w:ascii="Tahoma" w:eastAsia="Tahoma" w:hAnsi="Tahoma" w:cs="Tahoma"/>
          <w:sz w:val="24"/>
          <w:szCs w:val="24"/>
        </w:rPr>
      </w:pPr>
      <w:r>
        <w:rPr>
          <w:rFonts w:ascii="Tahoma" w:eastAsia="Tahoma" w:hAnsi="Tahoma" w:cs="Tahoma"/>
          <w:noProof/>
          <w:sz w:val="24"/>
          <w:szCs w:val="24"/>
        </w:rPr>
        <w:drawing>
          <wp:inline distT="0" distB="0" distL="0" distR="0" wp14:anchorId="3CFF6925" wp14:editId="2D7172D4">
            <wp:extent cx="1438942" cy="1536732"/>
            <wp:effectExtent l="0" t="0" r="0" b="0"/>
            <wp:docPr id="10" name="image1.png" descr="E:\beeas logos\secondary logo\beeas_logo_secondary_large.png"/>
            <wp:cNvGraphicFramePr/>
            <a:graphic xmlns:a="http://schemas.openxmlformats.org/drawingml/2006/main">
              <a:graphicData uri="http://schemas.openxmlformats.org/drawingml/2006/picture">
                <pic:pic xmlns:pic="http://schemas.openxmlformats.org/drawingml/2006/picture">
                  <pic:nvPicPr>
                    <pic:cNvPr id="0" name="image1.png" descr="E:\beeas logos\secondary logo\beeas_logo_secondary_large.png"/>
                    <pic:cNvPicPr preferRelativeResize="0"/>
                  </pic:nvPicPr>
                  <pic:blipFill>
                    <a:blip r:embed="rId8"/>
                    <a:srcRect/>
                    <a:stretch>
                      <a:fillRect/>
                    </a:stretch>
                  </pic:blipFill>
                  <pic:spPr>
                    <a:xfrm>
                      <a:off x="0" y="0"/>
                      <a:ext cx="1438942" cy="1536732"/>
                    </a:xfrm>
                    <a:prstGeom prst="rect">
                      <a:avLst/>
                    </a:prstGeom>
                    <a:ln/>
                  </pic:spPr>
                </pic:pic>
              </a:graphicData>
            </a:graphic>
          </wp:inline>
        </w:drawing>
      </w:r>
    </w:p>
    <w:p w14:paraId="2D0CF2B9" w14:textId="77777777" w:rsidR="00807CE3" w:rsidRDefault="00807CE3">
      <w:pPr>
        <w:widowControl/>
        <w:jc w:val="center"/>
        <w:rPr>
          <w:rFonts w:ascii="Tahoma" w:eastAsia="Tahoma" w:hAnsi="Tahoma" w:cs="Tahoma"/>
          <w:sz w:val="24"/>
          <w:szCs w:val="24"/>
        </w:rPr>
      </w:pPr>
    </w:p>
    <w:p w14:paraId="64C880F1" w14:textId="77777777" w:rsidR="00807CE3" w:rsidRDefault="00062162">
      <w:pPr>
        <w:widowControl/>
        <w:jc w:val="center"/>
        <w:rPr>
          <w:rFonts w:ascii="Tahoma" w:eastAsia="Tahoma" w:hAnsi="Tahoma" w:cs="Tahoma"/>
          <w:color w:val="31849B"/>
          <w:sz w:val="72"/>
          <w:szCs w:val="72"/>
        </w:rPr>
      </w:pPr>
      <w:r>
        <w:rPr>
          <w:rFonts w:ascii="Tahoma" w:eastAsia="Tahoma" w:hAnsi="Tahoma" w:cs="Tahoma"/>
          <w:color w:val="31849B"/>
          <w:sz w:val="72"/>
          <w:szCs w:val="72"/>
        </w:rPr>
        <w:t>BEEAS</w:t>
      </w:r>
    </w:p>
    <w:p w14:paraId="7B07804E" w14:textId="77777777" w:rsidR="00807CE3" w:rsidRDefault="00062162">
      <w:pPr>
        <w:widowControl/>
        <w:jc w:val="center"/>
        <w:rPr>
          <w:rFonts w:ascii="Tahoma" w:eastAsia="Tahoma" w:hAnsi="Tahoma" w:cs="Tahoma"/>
          <w:color w:val="31849B"/>
          <w:sz w:val="72"/>
          <w:szCs w:val="72"/>
        </w:rPr>
      </w:pPr>
      <w:r>
        <w:rPr>
          <w:rFonts w:ascii="Tahoma" w:eastAsia="Tahoma" w:hAnsi="Tahoma" w:cs="Tahoma"/>
          <w:color w:val="31849B"/>
          <w:sz w:val="72"/>
          <w:szCs w:val="72"/>
        </w:rPr>
        <w:t>Trustee/Volunteer Privacy Notice</w:t>
      </w:r>
    </w:p>
    <w:p w14:paraId="69D2199C" w14:textId="77777777" w:rsidR="00807CE3" w:rsidRDefault="00062162">
      <w:pPr>
        <w:widowControl/>
        <w:jc w:val="center"/>
        <w:rPr>
          <w:rFonts w:ascii="Tahoma" w:eastAsia="Tahoma" w:hAnsi="Tahoma" w:cs="Tahoma"/>
          <w:color w:val="31849B"/>
          <w:sz w:val="72"/>
          <w:szCs w:val="72"/>
        </w:rPr>
      </w:pPr>
      <w:r>
        <w:rPr>
          <w:rFonts w:ascii="Tahoma" w:eastAsia="Tahoma" w:hAnsi="Tahoma" w:cs="Tahoma"/>
          <w:color w:val="31849B"/>
          <w:sz w:val="72"/>
          <w:szCs w:val="72"/>
        </w:rPr>
        <w:t>How we use your information</w:t>
      </w:r>
    </w:p>
    <w:p w14:paraId="3C2D5774" w14:textId="77777777" w:rsidR="00807CE3" w:rsidRDefault="00807CE3">
      <w:pPr>
        <w:widowControl/>
        <w:rPr>
          <w:rFonts w:ascii="Tahoma" w:eastAsia="Tahoma" w:hAnsi="Tahoma" w:cs="Tahoma"/>
          <w:sz w:val="24"/>
          <w:szCs w:val="24"/>
        </w:rPr>
      </w:pPr>
    </w:p>
    <w:p w14:paraId="3280D88E" w14:textId="3C1A6838" w:rsidR="00807CE3" w:rsidRDefault="00062162">
      <w:pPr>
        <w:widowControl/>
        <w:rPr>
          <w:rFonts w:ascii="Tahoma" w:eastAsia="Tahoma" w:hAnsi="Tahoma" w:cs="Tahoma"/>
          <w:sz w:val="24"/>
          <w:szCs w:val="24"/>
        </w:rPr>
      </w:pPr>
      <w:r>
        <w:rPr>
          <w:rFonts w:ascii="Tahoma" w:eastAsia="Tahoma" w:hAnsi="Tahoma" w:cs="Tahoma"/>
          <w:sz w:val="24"/>
          <w:szCs w:val="24"/>
        </w:rPr>
        <w:t xml:space="preserve">Birmingham Ethnic Education and Advisory Service (BEEAS) is a </w:t>
      </w:r>
      <w:r w:rsidR="00175BFF">
        <w:rPr>
          <w:rFonts w:ascii="Tahoma" w:eastAsia="Tahoma" w:hAnsi="Tahoma" w:cs="Tahoma"/>
          <w:sz w:val="24"/>
          <w:szCs w:val="24"/>
        </w:rPr>
        <w:t>well-established</w:t>
      </w:r>
      <w:r>
        <w:rPr>
          <w:rFonts w:ascii="Tahoma" w:eastAsia="Tahoma" w:hAnsi="Tahoma" w:cs="Tahoma"/>
          <w:sz w:val="24"/>
          <w:szCs w:val="24"/>
        </w:rPr>
        <w:t xml:space="preserve"> organisation, whose purpose is to help adults from local communities in the City of Birmingham.</w:t>
      </w:r>
    </w:p>
    <w:tbl>
      <w:tblPr>
        <w:tblStyle w:val="a"/>
        <w:tblW w:w="10005" w:type="dxa"/>
        <w:tblBorders>
          <w:top w:val="nil"/>
          <w:left w:val="nil"/>
          <w:bottom w:val="nil"/>
          <w:right w:val="nil"/>
        </w:tblBorders>
        <w:tblLayout w:type="fixed"/>
        <w:tblLook w:val="0000" w:firstRow="0" w:lastRow="0" w:firstColumn="0" w:lastColumn="0" w:noHBand="0" w:noVBand="0"/>
      </w:tblPr>
      <w:tblGrid>
        <w:gridCol w:w="10005"/>
      </w:tblGrid>
      <w:tr w:rsidR="00807CE3" w14:paraId="352CB4DC" w14:textId="77777777">
        <w:trPr>
          <w:trHeight w:val="417"/>
        </w:trPr>
        <w:tc>
          <w:tcPr>
            <w:tcW w:w="10005" w:type="dxa"/>
          </w:tcPr>
          <w:p w14:paraId="14008A25" w14:textId="77777777" w:rsidR="00807CE3" w:rsidRDefault="00062162">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This Privacy Notice explains your privacy rights and how we gather, use, store and share your information. If you want to get in touch, please contact the Data Protection Officer (currently the Executive Director) at:</w:t>
            </w:r>
          </w:p>
          <w:p w14:paraId="73C056A6" w14:textId="77777777" w:rsidR="00807CE3" w:rsidRDefault="00807CE3">
            <w:pPr>
              <w:widowControl/>
              <w:pBdr>
                <w:top w:val="nil"/>
                <w:left w:val="nil"/>
                <w:bottom w:val="nil"/>
                <w:right w:val="nil"/>
                <w:between w:val="nil"/>
              </w:pBdr>
              <w:spacing w:after="0" w:line="240" w:lineRule="auto"/>
              <w:rPr>
                <w:rFonts w:ascii="Tahoma" w:eastAsia="Tahoma" w:hAnsi="Tahoma" w:cs="Tahoma"/>
                <w:color w:val="000000"/>
                <w:sz w:val="24"/>
                <w:szCs w:val="24"/>
              </w:rPr>
            </w:pPr>
          </w:p>
          <w:p w14:paraId="34C91AC3" w14:textId="77777777" w:rsidR="00807CE3" w:rsidRDefault="00062162">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1</w:t>
            </w:r>
            <w:r>
              <w:rPr>
                <w:rFonts w:ascii="Tahoma" w:eastAsia="Tahoma" w:hAnsi="Tahoma" w:cs="Tahoma"/>
                <w:color w:val="000000"/>
                <w:sz w:val="24"/>
                <w:szCs w:val="24"/>
                <w:vertAlign w:val="superscript"/>
              </w:rPr>
              <w:t>st</w:t>
            </w:r>
            <w:r>
              <w:rPr>
                <w:rFonts w:ascii="Tahoma" w:eastAsia="Tahoma" w:hAnsi="Tahoma" w:cs="Tahoma"/>
                <w:color w:val="000000"/>
                <w:sz w:val="24"/>
                <w:szCs w:val="24"/>
              </w:rPr>
              <w:t xml:space="preserve"> Floor, Middle Office, Lozells Methodist Community Centre</w:t>
            </w:r>
          </w:p>
          <w:p w14:paraId="22147971" w14:textId="77777777" w:rsidR="00807CE3" w:rsidRDefault="00062162">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163 Gerrard Street</w:t>
            </w:r>
          </w:p>
          <w:p w14:paraId="0683AC49" w14:textId="77777777" w:rsidR="00807CE3" w:rsidRDefault="00062162">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Lozells</w:t>
            </w:r>
          </w:p>
          <w:p w14:paraId="047523E5" w14:textId="77777777" w:rsidR="00807CE3" w:rsidRDefault="00062162">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Birmingham</w:t>
            </w:r>
          </w:p>
          <w:p w14:paraId="1CEEC496" w14:textId="77777777" w:rsidR="00807CE3" w:rsidRDefault="00062162">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B19 2AH</w:t>
            </w:r>
          </w:p>
          <w:p w14:paraId="0EF87168" w14:textId="77777777" w:rsidR="00807CE3" w:rsidRDefault="00807CE3">
            <w:pPr>
              <w:widowControl/>
              <w:pBdr>
                <w:top w:val="nil"/>
                <w:left w:val="nil"/>
                <w:bottom w:val="nil"/>
                <w:right w:val="nil"/>
                <w:between w:val="nil"/>
              </w:pBdr>
              <w:spacing w:after="0" w:line="240" w:lineRule="auto"/>
              <w:rPr>
                <w:rFonts w:ascii="Tahoma" w:eastAsia="Tahoma" w:hAnsi="Tahoma" w:cs="Tahoma"/>
                <w:color w:val="000000"/>
                <w:sz w:val="24"/>
                <w:szCs w:val="24"/>
              </w:rPr>
            </w:pPr>
          </w:p>
          <w:p w14:paraId="6C235E1F" w14:textId="77777777" w:rsidR="00807CE3" w:rsidRDefault="00062162">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Telephone – 0121</w:t>
            </w:r>
            <w:r>
              <w:rPr>
                <w:rFonts w:ascii="Tahoma" w:eastAsia="Tahoma" w:hAnsi="Tahoma" w:cs="Tahoma"/>
                <w:sz w:val="24"/>
                <w:szCs w:val="24"/>
              </w:rPr>
              <w:t xml:space="preserve"> 716 6206</w:t>
            </w:r>
          </w:p>
          <w:p w14:paraId="23DEC612" w14:textId="1EAA019B" w:rsidR="00807CE3" w:rsidRDefault="00062162">
            <w:pPr>
              <w:widowControl/>
              <w:pBdr>
                <w:top w:val="nil"/>
                <w:left w:val="nil"/>
                <w:bottom w:val="nil"/>
                <w:right w:val="nil"/>
                <w:between w:val="nil"/>
              </w:pBdr>
              <w:spacing w:after="0" w:line="240" w:lineRule="auto"/>
              <w:rPr>
                <w:rFonts w:ascii="Tahoma" w:eastAsia="Tahoma" w:hAnsi="Tahoma" w:cs="Tahoma"/>
                <w:sz w:val="24"/>
                <w:szCs w:val="24"/>
              </w:rPr>
            </w:pPr>
            <w:r>
              <w:rPr>
                <w:rFonts w:ascii="Tahoma" w:eastAsia="Tahoma" w:hAnsi="Tahoma" w:cs="Tahoma"/>
                <w:color w:val="000000"/>
                <w:sz w:val="24"/>
                <w:szCs w:val="24"/>
              </w:rPr>
              <w:t xml:space="preserve">Email </w:t>
            </w:r>
            <w:r>
              <w:rPr>
                <w:rFonts w:ascii="Tahoma" w:eastAsia="Tahoma" w:hAnsi="Tahoma" w:cs="Tahoma"/>
                <w:sz w:val="24"/>
                <w:szCs w:val="24"/>
              </w:rPr>
              <w:t>-</w:t>
            </w:r>
            <w:r>
              <w:rPr>
                <w:rFonts w:ascii="Tahoma" w:eastAsia="Tahoma" w:hAnsi="Tahoma" w:cs="Tahoma"/>
                <w:color w:val="FF0000"/>
                <w:sz w:val="24"/>
                <w:szCs w:val="24"/>
              </w:rPr>
              <w:t xml:space="preserve"> </w:t>
            </w:r>
            <w:r>
              <w:rPr>
                <w:rFonts w:ascii="Tahoma" w:eastAsia="Tahoma" w:hAnsi="Tahoma" w:cs="Tahoma"/>
                <w:sz w:val="24"/>
                <w:szCs w:val="24"/>
              </w:rPr>
              <w:t>info@beeas</w:t>
            </w:r>
            <w:r w:rsidR="00966755">
              <w:rPr>
                <w:rFonts w:ascii="Tahoma" w:eastAsia="Tahoma" w:hAnsi="Tahoma" w:cs="Tahoma"/>
                <w:sz w:val="24"/>
                <w:szCs w:val="24"/>
              </w:rPr>
              <w:t>.org</w:t>
            </w:r>
          </w:p>
          <w:p w14:paraId="34616F4A" w14:textId="77777777" w:rsidR="00807CE3" w:rsidRDefault="00807CE3">
            <w:pPr>
              <w:widowControl/>
              <w:pBdr>
                <w:top w:val="nil"/>
                <w:left w:val="nil"/>
                <w:bottom w:val="nil"/>
                <w:right w:val="nil"/>
                <w:between w:val="nil"/>
              </w:pBdr>
              <w:spacing w:after="0" w:line="240" w:lineRule="auto"/>
              <w:rPr>
                <w:rFonts w:ascii="Tahoma" w:eastAsia="Tahoma" w:hAnsi="Tahoma" w:cs="Tahoma"/>
                <w:sz w:val="24"/>
                <w:szCs w:val="24"/>
              </w:rPr>
            </w:pPr>
          </w:p>
          <w:p w14:paraId="18F7400E" w14:textId="77777777" w:rsidR="00807CE3" w:rsidRDefault="00062162">
            <w:pPr>
              <w:widowControl/>
              <w:pBdr>
                <w:top w:val="nil"/>
                <w:left w:val="nil"/>
                <w:bottom w:val="nil"/>
                <w:right w:val="nil"/>
                <w:between w:val="nil"/>
              </w:pBdr>
              <w:spacing w:after="0" w:line="240" w:lineRule="auto"/>
              <w:rPr>
                <w:rFonts w:ascii="Tahoma" w:eastAsia="Tahoma" w:hAnsi="Tahoma" w:cs="Tahoma"/>
                <w:sz w:val="24"/>
                <w:szCs w:val="24"/>
              </w:rPr>
            </w:pPr>
            <w:r>
              <w:rPr>
                <w:rFonts w:ascii="Tahoma" w:eastAsia="Tahoma" w:hAnsi="Tahoma" w:cs="Tahoma"/>
                <w:color w:val="000000"/>
                <w:sz w:val="24"/>
                <w:szCs w:val="24"/>
              </w:rPr>
              <w:t xml:space="preserve">An electronic copy of this document can be found </w:t>
            </w:r>
            <w:r>
              <w:rPr>
                <w:rFonts w:ascii="Tahoma" w:eastAsia="Tahoma" w:hAnsi="Tahoma" w:cs="Tahoma"/>
                <w:sz w:val="24"/>
                <w:szCs w:val="24"/>
              </w:rPr>
              <w:t>at the BEEAS main office. Ask Beeas Admin team</w:t>
            </w:r>
          </w:p>
          <w:p w14:paraId="60610837" w14:textId="77777777" w:rsidR="00807CE3" w:rsidRDefault="00807CE3">
            <w:pPr>
              <w:widowControl/>
              <w:pBdr>
                <w:top w:val="nil"/>
                <w:left w:val="nil"/>
                <w:bottom w:val="nil"/>
                <w:right w:val="nil"/>
                <w:between w:val="nil"/>
              </w:pBdr>
              <w:spacing w:after="0" w:line="240" w:lineRule="auto"/>
              <w:rPr>
                <w:rFonts w:ascii="Tahoma" w:eastAsia="Tahoma" w:hAnsi="Tahoma" w:cs="Tahoma"/>
                <w:sz w:val="24"/>
                <w:szCs w:val="24"/>
              </w:rPr>
            </w:pPr>
          </w:p>
          <w:p w14:paraId="0585097D" w14:textId="77777777" w:rsidR="00807CE3" w:rsidRDefault="00062162">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Alternatively, you can contact the Information Commissioner’s Office at http://www.ico.org.uk/concerns</w:t>
            </w:r>
          </w:p>
          <w:p w14:paraId="5BC9BC47" w14:textId="77777777" w:rsidR="00807CE3" w:rsidRDefault="00807CE3">
            <w:pPr>
              <w:widowControl/>
              <w:pBdr>
                <w:top w:val="nil"/>
                <w:left w:val="nil"/>
                <w:bottom w:val="nil"/>
                <w:right w:val="nil"/>
                <w:between w:val="nil"/>
              </w:pBdr>
              <w:spacing w:after="0" w:line="240" w:lineRule="auto"/>
              <w:rPr>
                <w:rFonts w:ascii="Tahoma" w:eastAsia="Tahoma" w:hAnsi="Tahoma" w:cs="Tahoma"/>
                <w:color w:val="000000"/>
                <w:sz w:val="24"/>
                <w:szCs w:val="24"/>
              </w:rPr>
            </w:pPr>
          </w:p>
          <w:p w14:paraId="6548CEA6" w14:textId="77777777" w:rsidR="00807CE3" w:rsidRDefault="00062162">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 xml:space="preserve"> </w:t>
            </w:r>
          </w:p>
        </w:tc>
      </w:tr>
    </w:tbl>
    <w:p w14:paraId="0F232DBF" w14:textId="77777777" w:rsidR="00807CE3" w:rsidRDefault="00062162">
      <w:pPr>
        <w:spacing w:line="240" w:lineRule="auto"/>
        <w:rPr>
          <w:rFonts w:ascii="Tahoma" w:eastAsia="Tahoma" w:hAnsi="Tahoma" w:cs="Tahoma"/>
          <w:sz w:val="24"/>
          <w:szCs w:val="24"/>
        </w:rPr>
      </w:pPr>
      <w:r>
        <w:rPr>
          <w:rFonts w:ascii="Tahoma" w:eastAsia="Tahoma" w:hAnsi="Tahoma" w:cs="Tahoma"/>
          <w:sz w:val="24"/>
          <w:szCs w:val="24"/>
        </w:rPr>
        <w:lastRenderedPageBreak/>
        <w:t>BEEAS is committed to protecting the privacy and security of your personal information.</w:t>
      </w:r>
    </w:p>
    <w:p w14:paraId="539EB959" w14:textId="77777777" w:rsidR="00807CE3" w:rsidRDefault="00062162">
      <w:pPr>
        <w:spacing w:line="240" w:lineRule="auto"/>
        <w:rPr>
          <w:rFonts w:ascii="Tahoma" w:eastAsia="Tahoma" w:hAnsi="Tahoma" w:cs="Tahoma"/>
          <w:sz w:val="24"/>
          <w:szCs w:val="24"/>
        </w:rPr>
      </w:pPr>
      <w:r>
        <w:rPr>
          <w:rFonts w:ascii="Tahoma" w:eastAsia="Tahoma" w:hAnsi="Tahoma" w:cs="Tahoma"/>
          <w:sz w:val="24"/>
          <w:szCs w:val="24"/>
        </w:rPr>
        <w:t>This Privacy Notice describes how we collect and use personal information about you during and after your relationship with us, in accordance with relevant data protection rules.</w:t>
      </w:r>
    </w:p>
    <w:p w14:paraId="0B3977AF" w14:textId="77777777" w:rsidR="00807CE3" w:rsidRDefault="00062162">
      <w:pPr>
        <w:spacing w:line="240" w:lineRule="auto"/>
        <w:rPr>
          <w:rFonts w:ascii="Tahoma" w:eastAsia="Tahoma" w:hAnsi="Tahoma" w:cs="Tahoma"/>
          <w:sz w:val="24"/>
          <w:szCs w:val="24"/>
        </w:rPr>
      </w:pPr>
      <w:r>
        <w:rPr>
          <w:rFonts w:ascii="Tahoma" w:eastAsia="Tahoma" w:hAnsi="Tahoma" w:cs="Tahoma"/>
          <w:sz w:val="24"/>
          <w:szCs w:val="24"/>
        </w:rPr>
        <w:t xml:space="preserve">BEEAS is a Data Controller.  This means it is responsible for deciding how we hold and use personal information about you.  We are required under Data Protection legislation to notify you of the information contained in this Privacy Notice.  </w:t>
      </w:r>
    </w:p>
    <w:p w14:paraId="36B11AB7" w14:textId="77777777" w:rsidR="00807CE3" w:rsidRDefault="00062162">
      <w:pPr>
        <w:spacing w:line="240" w:lineRule="auto"/>
        <w:rPr>
          <w:rFonts w:ascii="Tahoma" w:eastAsia="Tahoma" w:hAnsi="Tahoma" w:cs="Tahoma"/>
          <w:sz w:val="24"/>
          <w:szCs w:val="24"/>
        </w:rPr>
      </w:pPr>
      <w:r>
        <w:rPr>
          <w:rFonts w:ascii="Tahoma" w:eastAsia="Tahoma" w:hAnsi="Tahoma" w:cs="Tahoma"/>
          <w:sz w:val="24"/>
          <w:szCs w:val="24"/>
        </w:rPr>
        <w:t xml:space="preserve">This privacy notice explains how we collect, store and use personal data about individuals working with BEEAS in a voluntary capacity, including trustees.  It explains what your privacy rights are and how the law protects you. As a valued volunteer/trustee you need to be clear and comfortable with how we collect your personal information and what we do with it.  Your personal data is any data that identifies you, or which can be identified as relating to you personally. </w:t>
      </w:r>
    </w:p>
    <w:p w14:paraId="435AA36A" w14:textId="77777777" w:rsidR="00807CE3" w:rsidRDefault="00062162">
      <w:pPr>
        <w:spacing w:line="240" w:lineRule="auto"/>
        <w:rPr>
          <w:rFonts w:ascii="Tahoma" w:eastAsia="Tahoma" w:hAnsi="Tahoma" w:cs="Tahoma"/>
          <w:sz w:val="24"/>
          <w:szCs w:val="24"/>
        </w:rPr>
      </w:pPr>
      <w:r>
        <w:rPr>
          <w:rFonts w:ascii="Tahoma" w:eastAsia="Tahoma" w:hAnsi="Tahoma" w:cs="Tahoma"/>
          <w:sz w:val="24"/>
          <w:szCs w:val="24"/>
        </w:rPr>
        <w:t xml:space="preserve">It is important that the personal information we hold about you is accurate and current, if it is not then we will be breaching data protection law. Please keep us informed if your personal information changes during your relationship with us. </w:t>
      </w:r>
    </w:p>
    <w:p w14:paraId="073BF78C" w14:textId="77777777" w:rsidR="00807CE3" w:rsidRDefault="00062162">
      <w:pPr>
        <w:rPr>
          <w:rFonts w:ascii="Tahoma" w:eastAsia="Tahoma" w:hAnsi="Tahoma" w:cs="Tahoma"/>
          <w:b/>
          <w:sz w:val="24"/>
          <w:szCs w:val="24"/>
        </w:rPr>
      </w:pPr>
      <w:r>
        <w:rPr>
          <w:rFonts w:ascii="Tahoma" w:eastAsia="Tahoma" w:hAnsi="Tahoma" w:cs="Tahoma"/>
          <w:b/>
          <w:sz w:val="24"/>
          <w:szCs w:val="24"/>
        </w:rPr>
        <w:t>The information we collect</w:t>
      </w:r>
    </w:p>
    <w:p w14:paraId="229467C4" w14:textId="77777777" w:rsidR="00807CE3" w:rsidRDefault="00062162">
      <w:pPr>
        <w:spacing w:line="240" w:lineRule="auto"/>
        <w:rPr>
          <w:rFonts w:ascii="Tahoma" w:eastAsia="Tahoma" w:hAnsi="Tahoma" w:cs="Tahoma"/>
          <w:sz w:val="24"/>
          <w:szCs w:val="24"/>
        </w:rPr>
      </w:pPr>
      <w:r>
        <w:rPr>
          <w:rFonts w:ascii="Tahoma" w:eastAsia="Tahoma" w:hAnsi="Tahoma" w:cs="Tahoma"/>
          <w:sz w:val="24"/>
          <w:szCs w:val="24"/>
        </w:rPr>
        <w:t>We process data relating to those volunteering at BEEAS. Personal data that we may collect, use, store and share (when appropriate) about you includes, but is not restricted to:</w:t>
      </w:r>
    </w:p>
    <w:p w14:paraId="325D7CA2" w14:textId="77777777" w:rsidR="00807CE3" w:rsidRPr="00175BFF" w:rsidRDefault="00062162" w:rsidP="00175BFF">
      <w:pPr>
        <w:pStyle w:val="ListParagraph"/>
        <w:widowControl/>
        <w:numPr>
          <w:ilvl w:val="0"/>
          <w:numId w:val="15"/>
        </w:numPr>
        <w:pBdr>
          <w:top w:val="nil"/>
          <w:left w:val="nil"/>
          <w:bottom w:val="nil"/>
          <w:right w:val="nil"/>
          <w:between w:val="nil"/>
        </w:pBdr>
        <w:spacing w:after="0" w:line="240" w:lineRule="auto"/>
        <w:rPr>
          <w:rFonts w:ascii="Tahoma" w:eastAsia="Tahoma" w:hAnsi="Tahoma" w:cs="Tahoma"/>
          <w:color w:val="000000"/>
          <w:sz w:val="24"/>
          <w:szCs w:val="24"/>
        </w:rPr>
      </w:pPr>
      <w:r w:rsidRPr="00175BFF">
        <w:rPr>
          <w:rFonts w:ascii="Tahoma" w:eastAsia="Tahoma" w:hAnsi="Tahoma" w:cs="Tahoma"/>
          <w:color w:val="000000"/>
          <w:sz w:val="24"/>
          <w:szCs w:val="24"/>
        </w:rPr>
        <w:t>Contact details</w:t>
      </w:r>
    </w:p>
    <w:p w14:paraId="47830FB1" w14:textId="77777777" w:rsidR="00807CE3" w:rsidRPr="00175BFF" w:rsidRDefault="00062162" w:rsidP="00175BFF">
      <w:pPr>
        <w:pStyle w:val="ListParagraph"/>
        <w:widowControl/>
        <w:numPr>
          <w:ilvl w:val="0"/>
          <w:numId w:val="15"/>
        </w:numPr>
        <w:pBdr>
          <w:top w:val="nil"/>
          <w:left w:val="nil"/>
          <w:bottom w:val="nil"/>
          <w:right w:val="nil"/>
          <w:between w:val="nil"/>
        </w:pBdr>
        <w:spacing w:after="0" w:line="240" w:lineRule="auto"/>
        <w:rPr>
          <w:rFonts w:ascii="Tahoma" w:eastAsia="Tahoma" w:hAnsi="Tahoma" w:cs="Tahoma"/>
          <w:color w:val="000000"/>
          <w:sz w:val="24"/>
          <w:szCs w:val="24"/>
        </w:rPr>
      </w:pPr>
      <w:r w:rsidRPr="00175BFF">
        <w:rPr>
          <w:rFonts w:ascii="Tahoma" w:eastAsia="Tahoma" w:hAnsi="Tahoma" w:cs="Tahoma"/>
          <w:color w:val="000000"/>
          <w:sz w:val="24"/>
          <w:szCs w:val="24"/>
        </w:rPr>
        <w:t>References</w:t>
      </w:r>
    </w:p>
    <w:p w14:paraId="09FDE606" w14:textId="77777777" w:rsidR="00807CE3" w:rsidRPr="00175BFF" w:rsidRDefault="00062162" w:rsidP="00175BFF">
      <w:pPr>
        <w:pStyle w:val="ListParagraph"/>
        <w:widowControl/>
        <w:numPr>
          <w:ilvl w:val="0"/>
          <w:numId w:val="15"/>
        </w:numPr>
        <w:pBdr>
          <w:top w:val="nil"/>
          <w:left w:val="nil"/>
          <w:bottom w:val="nil"/>
          <w:right w:val="nil"/>
          <w:between w:val="nil"/>
        </w:pBdr>
        <w:spacing w:after="0" w:line="240" w:lineRule="auto"/>
        <w:rPr>
          <w:rFonts w:ascii="Tahoma" w:eastAsia="Tahoma" w:hAnsi="Tahoma" w:cs="Tahoma"/>
          <w:color w:val="000000"/>
          <w:sz w:val="24"/>
          <w:szCs w:val="24"/>
        </w:rPr>
      </w:pPr>
      <w:r w:rsidRPr="00175BFF">
        <w:rPr>
          <w:rFonts w:ascii="Tahoma" w:eastAsia="Tahoma" w:hAnsi="Tahoma" w:cs="Tahoma"/>
          <w:color w:val="000000"/>
          <w:sz w:val="24"/>
          <w:szCs w:val="24"/>
        </w:rPr>
        <w:t>Evidence of qualifications</w:t>
      </w:r>
    </w:p>
    <w:p w14:paraId="6C6E3D28" w14:textId="77777777" w:rsidR="00807CE3" w:rsidRPr="00175BFF" w:rsidRDefault="00062162" w:rsidP="00175BFF">
      <w:pPr>
        <w:pStyle w:val="ListParagraph"/>
        <w:widowControl/>
        <w:numPr>
          <w:ilvl w:val="0"/>
          <w:numId w:val="15"/>
        </w:numPr>
        <w:pBdr>
          <w:top w:val="nil"/>
          <w:left w:val="nil"/>
          <w:bottom w:val="nil"/>
          <w:right w:val="nil"/>
          <w:between w:val="nil"/>
        </w:pBdr>
        <w:spacing w:after="0" w:line="240" w:lineRule="auto"/>
        <w:rPr>
          <w:rFonts w:ascii="Tahoma" w:eastAsia="Tahoma" w:hAnsi="Tahoma" w:cs="Tahoma"/>
          <w:color w:val="000000"/>
          <w:sz w:val="24"/>
          <w:szCs w:val="24"/>
        </w:rPr>
      </w:pPr>
      <w:r w:rsidRPr="00175BFF">
        <w:rPr>
          <w:rFonts w:ascii="Tahoma" w:eastAsia="Tahoma" w:hAnsi="Tahoma" w:cs="Tahoma"/>
          <w:color w:val="000000"/>
          <w:sz w:val="24"/>
          <w:szCs w:val="24"/>
        </w:rPr>
        <w:t>Employment details</w:t>
      </w:r>
    </w:p>
    <w:p w14:paraId="5C2D2496" w14:textId="77777777" w:rsidR="00807CE3" w:rsidRPr="00175BFF" w:rsidRDefault="00062162" w:rsidP="00175BFF">
      <w:pPr>
        <w:pStyle w:val="ListParagraph"/>
        <w:widowControl/>
        <w:numPr>
          <w:ilvl w:val="0"/>
          <w:numId w:val="15"/>
        </w:numPr>
        <w:pBdr>
          <w:top w:val="nil"/>
          <w:left w:val="nil"/>
          <w:bottom w:val="nil"/>
          <w:right w:val="nil"/>
          <w:between w:val="nil"/>
        </w:pBdr>
        <w:spacing w:after="160" w:line="240" w:lineRule="auto"/>
        <w:rPr>
          <w:rFonts w:ascii="Tahoma" w:eastAsia="Tahoma" w:hAnsi="Tahoma" w:cs="Tahoma"/>
          <w:color w:val="000000"/>
          <w:sz w:val="24"/>
          <w:szCs w:val="24"/>
        </w:rPr>
      </w:pPr>
      <w:r w:rsidRPr="00175BFF">
        <w:rPr>
          <w:rFonts w:ascii="Tahoma" w:eastAsia="Tahoma" w:hAnsi="Tahoma" w:cs="Tahoma"/>
          <w:color w:val="000000"/>
          <w:sz w:val="24"/>
          <w:szCs w:val="24"/>
        </w:rPr>
        <w:t>Information about business and pecuniary interests</w:t>
      </w:r>
    </w:p>
    <w:p w14:paraId="4AE16E7A" w14:textId="77777777" w:rsidR="00807CE3" w:rsidRDefault="00062162">
      <w:pPr>
        <w:spacing w:line="240" w:lineRule="auto"/>
        <w:rPr>
          <w:rFonts w:ascii="Tahoma" w:eastAsia="Tahoma" w:hAnsi="Tahoma" w:cs="Tahoma"/>
          <w:sz w:val="24"/>
          <w:szCs w:val="24"/>
        </w:rPr>
      </w:pPr>
      <w:r>
        <w:rPr>
          <w:rFonts w:ascii="Tahoma" w:eastAsia="Tahoma" w:hAnsi="Tahoma" w:cs="Tahoma"/>
          <w:sz w:val="24"/>
          <w:szCs w:val="24"/>
        </w:rPr>
        <w:t>We may also collect, store and use information about you that falls into “special categories” of more sensitive personal data. This may include information about (where applicable):</w:t>
      </w:r>
    </w:p>
    <w:p w14:paraId="45580BF2" w14:textId="77777777" w:rsidR="00807CE3" w:rsidRPr="00175BFF" w:rsidRDefault="00062162" w:rsidP="00175BFF">
      <w:pPr>
        <w:pStyle w:val="ListParagraph"/>
        <w:widowControl/>
        <w:numPr>
          <w:ilvl w:val="0"/>
          <w:numId w:val="16"/>
        </w:numPr>
        <w:pBdr>
          <w:top w:val="nil"/>
          <w:left w:val="nil"/>
          <w:bottom w:val="nil"/>
          <w:right w:val="nil"/>
          <w:between w:val="nil"/>
        </w:pBdr>
        <w:spacing w:after="0" w:line="240" w:lineRule="auto"/>
        <w:rPr>
          <w:rFonts w:ascii="Tahoma" w:eastAsia="Tahoma" w:hAnsi="Tahoma" w:cs="Tahoma"/>
          <w:color w:val="000000"/>
          <w:sz w:val="24"/>
          <w:szCs w:val="24"/>
        </w:rPr>
      </w:pPr>
      <w:r w:rsidRPr="00175BFF">
        <w:rPr>
          <w:rFonts w:ascii="Tahoma" w:eastAsia="Tahoma" w:hAnsi="Tahoma" w:cs="Tahoma"/>
          <w:color w:val="000000"/>
          <w:sz w:val="24"/>
          <w:szCs w:val="24"/>
        </w:rPr>
        <w:t>Race, ethnicity, religious beliefs, sexual orientation and political opinions</w:t>
      </w:r>
    </w:p>
    <w:p w14:paraId="5DCF23A5" w14:textId="77777777" w:rsidR="00807CE3" w:rsidRPr="00175BFF" w:rsidRDefault="00062162" w:rsidP="00175BFF">
      <w:pPr>
        <w:pStyle w:val="ListParagraph"/>
        <w:widowControl/>
        <w:numPr>
          <w:ilvl w:val="0"/>
          <w:numId w:val="16"/>
        </w:numPr>
        <w:pBdr>
          <w:top w:val="nil"/>
          <w:left w:val="nil"/>
          <w:bottom w:val="nil"/>
          <w:right w:val="nil"/>
          <w:between w:val="nil"/>
        </w:pBdr>
        <w:spacing w:after="160" w:line="240" w:lineRule="auto"/>
        <w:rPr>
          <w:rFonts w:ascii="Tahoma" w:eastAsia="Tahoma" w:hAnsi="Tahoma" w:cs="Tahoma"/>
          <w:color w:val="000000"/>
          <w:sz w:val="24"/>
          <w:szCs w:val="24"/>
        </w:rPr>
      </w:pPr>
      <w:r w:rsidRPr="00175BFF">
        <w:rPr>
          <w:rFonts w:ascii="Tahoma" w:eastAsia="Tahoma" w:hAnsi="Tahoma" w:cs="Tahoma"/>
          <w:color w:val="000000"/>
          <w:sz w:val="24"/>
          <w:szCs w:val="24"/>
        </w:rPr>
        <w:t>Disability and access requirements</w:t>
      </w:r>
    </w:p>
    <w:p w14:paraId="6E975DE2" w14:textId="77777777" w:rsidR="00807CE3" w:rsidRDefault="00807CE3">
      <w:pPr>
        <w:spacing w:after="0" w:line="240" w:lineRule="auto"/>
      </w:pPr>
    </w:p>
    <w:p w14:paraId="3FF9AB5A" w14:textId="77777777" w:rsidR="00807CE3" w:rsidRDefault="00062162">
      <w:pPr>
        <w:rPr>
          <w:rFonts w:ascii="Tahoma" w:eastAsia="Tahoma" w:hAnsi="Tahoma" w:cs="Tahoma"/>
          <w:b/>
          <w:sz w:val="24"/>
          <w:szCs w:val="24"/>
        </w:rPr>
      </w:pPr>
      <w:r>
        <w:rPr>
          <w:rFonts w:ascii="Tahoma" w:eastAsia="Tahoma" w:hAnsi="Tahoma" w:cs="Tahoma"/>
          <w:b/>
          <w:sz w:val="24"/>
          <w:szCs w:val="24"/>
        </w:rPr>
        <w:t>How we collect volunteer information</w:t>
      </w:r>
    </w:p>
    <w:p w14:paraId="682F6619" w14:textId="77777777" w:rsidR="00807CE3" w:rsidRDefault="00062162">
      <w:pPr>
        <w:spacing w:line="240" w:lineRule="auto"/>
        <w:rPr>
          <w:rFonts w:ascii="Tahoma" w:eastAsia="Tahoma" w:hAnsi="Tahoma" w:cs="Tahoma"/>
          <w:sz w:val="24"/>
          <w:szCs w:val="24"/>
        </w:rPr>
      </w:pPr>
      <w:r>
        <w:rPr>
          <w:rFonts w:ascii="Tahoma" w:eastAsia="Tahoma" w:hAnsi="Tahoma" w:cs="Tahoma"/>
          <w:sz w:val="24"/>
          <w:szCs w:val="24"/>
        </w:rPr>
        <w:lastRenderedPageBreak/>
        <w:t>Most of the information we will collect and use will be directly provided by you, and you will therefore be aware of what it is.</w:t>
      </w:r>
    </w:p>
    <w:p w14:paraId="7D6CB514" w14:textId="77777777" w:rsidR="00807CE3" w:rsidRDefault="00062162">
      <w:pPr>
        <w:spacing w:after="0" w:line="240" w:lineRule="auto"/>
        <w:rPr>
          <w:rFonts w:ascii="Tahoma" w:eastAsia="Tahoma" w:hAnsi="Tahoma" w:cs="Tahoma"/>
          <w:sz w:val="24"/>
          <w:szCs w:val="24"/>
        </w:rPr>
      </w:pPr>
      <w:r>
        <w:rPr>
          <w:rFonts w:ascii="Tahoma" w:eastAsia="Tahoma" w:hAnsi="Tahoma" w:cs="Tahoma"/>
          <w:sz w:val="24"/>
          <w:szCs w:val="24"/>
        </w:rPr>
        <w:t xml:space="preserve">Examples of other categories of information which may be obtained from third parties may include: </w:t>
      </w:r>
    </w:p>
    <w:p w14:paraId="4E6BC4F7" w14:textId="77777777" w:rsidR="00807CE3" w:rsidRDefault="00062162">
      <w:pPr>
        <w:spacing w:after="0" w:line="240" w:lineRule="auto"/>
        <w:rPr>
          <w:rFonts w:ascii="Tahoma" w:eastAsia="Tahoma" w:hAnsi="Tahoma" w:cs="Tahoma"/>
          <w:sz w:val="24"/>
          <w:szCs w:val="24"/>
        </w:rPr>
      </w:pPr>
      <w:r>
        <w:rPr>
          <w:rFonts w:ascii="Tahoma" w:eastAsia="Tahoma" w:hAnsi="Tahoma" w:cs="Tahoma"/>
          <w:sz w:val="24"/>
          <w:szCs w:val="24"/>
        </w:rPr>
        <w:t>references from one or more referees you have nominated.</w:t>
      </w:r>
    </w:p>
    <w:p w14:paraId="17700595" w14:textId="77777777" w:rsidR="00807CE3" w:rsidRDefault="00807CE3">
      <w:pPr>
        <w:spacing w:after="0" w:line="240" w:lineRule="auto"/>
        <w:rPr>
          <w:rFonts w:ascii="Tahoma" w:eastAsia="Tahoma" w:hAnsi="Tahoma" w:cs="Tahoma"/>
          <w:sz w:val="24"/>
          <w:szCs w:val="24"/>
        </w:rPr>
      </w:pPr>
    </w:p>
    <w:p w14:paraId="3F92F467" w14:textId="77777777" w:rsidR="00807CE3" w:rsidRDefault="00062162">
      <w:pPr>
        <w:spacing w:line="240" w:lineRule="auto"/>
        <w:rPr>
          <w:rFonts w:ascii="Tahoma" w:eastAsia="Tahoma" w:hAnsi="Tahoma" w:cs="Tahoma"/>
          <w:sz w:val="24"/>
          <w:szCs w:val="24"/>
        </w:rPr>
      </w:pPr>
      <w:r>
        <w:rPr>
          <w:rFonts w:ascii="Tahoma" w:eastAsia="Tahoma" w:hAnsi="Tahoma" w:cs="Tahoma"/>
          <w:sz w:val="24"/>
          <w:szCs w:val="24"/>
        </w:rPr>
        <w:t>While the majority of information we collect from you is mandatory, there is some information that you can choose whether or not to provide to us.</w:t>
      </w:r>
    </w:p>
    <w:p w14:paraId="03B6F401" w14:textId="77777777" w:rsidR="00807CE3" w:rsidRDefault="00062162">
      <w:pPr>
        <w:spacing w:line="240" w:lineRule="auto"/>
        <w:rPr>
          <w:rFonts w:ascii="Tahoma" w:eastAsia="Tahoma" w:hAnsi="Tahoma" w:cs="Tahoma"/>
          <w:sz w:val="24"/>
          <w:szCs w:val="24"/>
        </w:rPr>
      </w:pPr>
      <w:r>
        <w:rPr>
          <w:rFonts w:ascii="Tahoma" w:eastAsia="Tahoma" w:hAnsi="Tahoma" w:cs="Tahoma"/>
          <w:sz w:val="24"/>
          <w:szCs w:val="24"/>
        </w:rPr>
        <w:t>Whenever we seek to collect information from you, we make it clear whether you must provide this information (and if so, what the possible consequences are of not complying), or whether you have a choice.</w:t>
      </w:r>
    </w:p>
    <w:p w14:paraId="1CBB8303" w14:textId="77777777" w:rsidR="00807CE3" w:rsidRDefault="00062162">
      <w:pPr>
        <w:widowControl/>
        <w:pBdr>
          <w:top w:val="nil"/>
          <w:left w:val="nil"/>
          <w:bottom w:val="nil"/>
          <w:right w:val="nil"/>
          <w:between w:val="nil"/>
        </w:pBdr>
        <w:shd w:val="clear" w:color="auto" w:fill="FFFFFF"/>
        <w:spacing w:before="120" w:after="120" w:line="240" w:lineRule="auto"/>
        <w:rPr>
          <w:rFonts w:ascii="Tahoma" w:eastAsia="Tahoma" w:hAnsi="Tahoma" w:cs="Tahoma"/>
          <w:b/>
          <w:color w:val="222222"/>
          <w:sz w:val="24"/>
          <w:szCs w:val="24"/>
        </w:rPr>
      </w:pPr>
      <w:r>
        <w:rPr>
          <w:rFonts w:ascii="Tahoma" w:eastAsia="Tahoma" w:hAnsi="Tahoma" w:cs="Tahoma"/>
          <w:b/>
          <w:color w:val="222222"/>
          <w:sz w:val="24"/>
          <w:szCs w:val="24"/>
        </w:rPr>
        <w:t>How we use this information</w:t>
      </w:r>
    </w:p>
    <w:p w14:paraId="609DC9DA" w14:textId="77777777" w:rsidR="00807CE3" w:rsidRDefault="00062162">
      <w:pPr>
        <w:spacing w:line="240" w:lineRule="auto"/>
        <w:rPr>
          <w:rFonts w:ascii="Tahoma" w:eastAsia="Tahoma" w:hAnsi="Tahoma" w:cs="Tahoma"/>
          <w:sz w:val="24"/>
          <w:szCs w:val="24"/>
        </w:rPr>
      </w:pPr>
      <w:r>
        <w:rPr>
          <w:rFonts w:ascii="Tahoma" w:eastAsia="Tahoma" w:hAnsi="Tahoma" w:cs="Tahoma"/>
          <w:sz w:val="24"/>
          <w:szCs w:val="24"/>
        </w:rPr>
        <w:t>The purpose of processing this data is to help us run BEEAS to:</w:t>
      </w:r>
    </w:p>
    <w:p w14:paraId="2055A024" w14:textId="77777777" w:rsidR="00807CE3" w:rsidRPr="00175BFF" w:rsidRDefault="00062162" w:rsidP="00175BFF">
      <w:pPr>
        <w:pStyle w:val="ListParagraph"/>
        <w:widowControl/>
        <w:numPr>
          <w:ilvl w:val="0"/>
          <w:numId w:val="17"/>
        </w:numPr>
        <w:pBdr>
          <w:top w:val="nil"/>
          <w:left w:val="nil"/>
          <w:bottom w:val="nil"/>
          <w:right w:val="nil"/>
          <w:between w:val="nil"/>
        </w:pBdr>
        <w:spacing w:after="0" w:line="240" w:lineRule="auto"/>
        <w:rPr>
          <w:rFonts w:ascii="Tahoma" w:eastAsia="Tahoma" w:hAnsi="Tahoma" w:cs="Tahoma"/>
          <w:color w:val="000000"/>
          <w:sz w:val="24"/>
          <w:szCs w:val="24"/>
        </w:rPr>
      </w:pPr>
      <w:r w:rsidRPr="00175BFF">
        <w:rPr>
          <w:rFonts w:ascii="Tahoma" w:eastAsia="Tahoma" w:hAnsi="Tahoma" w:cs="Tahoma"/>
          <w:color w:val="000000"/>
          <w:sz w:val="24"/>
          <w:szCs w:val="24"/>
        </w:rPr>
        <w:t>Establish and maintain effective governance</w:t>
      </w:r>
    </w:p>
    <w:p w14:paraId="0FED46CB" w14:textId="77777777" w:rsidR="00807CE3" w:rsidRPr="00175BFF" w:rsidRDefault="00062162" w:rsidP="00175BFF">
      <w:pPr>
        <w:pStyle w:val="ListParagraph"/>
        <w:widowControl/>
        <w:numPr>
          <w:ilvl w:val="0"/>
          <w:numId w:val="17"/>
        </w:numPr>
        <w:pBdr>
          <w:top w:val="nil"/>
          <w:left w:val="nil"/>
          <w:bottom w:val="nil"/>
          <w:right w:val="nil"/>
          <w:between w:val="nil"/>
        </w:pBdr>
        <w:spacing w:after="0" w:line="240" w:lineRule="auto"/>
        <w:rPr>
          <w:rFonts w:ascii="Tahoma" w:eastAsia="Tahoma" w:hAnsi="Tahoma" w:cs="Tahoma"/>
          <w:color w:val="000000"/>
          <w:sz w:val="24"/>
          <w:szCs w:val="24"/>
        </w:rPr>
      </w:pPr>
      <w:r w:rsidRPr="00175BFF">
        <w:rPr>
          <w:rFonts w:ascii="Tahoma" w:eastAsia="Tahoma" w:hAnsi="Tahoma" w:cs="Tahoma"/>
          <w:color w:val="000000"/>
          <w:sz w:val="24"/>
          <w:szCs w:val="24"/>
        </w:rPr>
        <w:t>Meet statutory obligations for publishing and sharing trustees’ details</w:t>
      </w:r>
    </w:p>
    <w:p w14:paraId="1CC198B0" w14:textId="77777777" w:rsidR="00807CE3" w:rsidRPr="00175BFF" w:rsidRDefault="00062162" w:rsidP="00175BFF">
      <w:pPr>
        <w:pStyle w:val="ListParagraph"/>
        <w:widowControl/>
        <w:numPr>
          <w:ilvl w:val="0"/>
          <w:numId w:val="17"/>
        </w:numPr>
        <w:pBdr>
          <w:top w:val="nil"/>
          <w:left w:val="nil"/>
          <w:bottom w:val="nil"/>
          <w:right w:val="nil"/>
          <w:between w:val="nil"/>
        </w:pBdr>
        <w:spacing w:after="0" w:line="240" w:lineRule="auto"/>
        <w:rPr>
          <w:rFonts w:ascii="Tahoma" w:eastAsia="Tahoma" w:hAnsi="Tahoma" w:cs="Tahoma"/>
          <w:color w:val="000000"/>
          <w:sz w:val="24"/>
          <w:szCs w:val="24"/>
        </w:rPr>
      </w:pPr>
      <w:r w:rsidRPr="00175BFF">
        <w:rPr>
          <w:rFonts w:ascii="Tahoma" w:eastAsia="Tahoma" w:hAnsi="Tahoma" w:cs="Tahoma"/>
          <w:color w:val="000000"/>
          <w:sz w:val="24"/>
          <w:szCs w:val="24"/>
        </w:rPr>
        <w:t xml:space="preserve">Facilitate safe recruitment, as part of our safeguarding obligations </w:t>
      </w:r>
    </w:p>
    <w:p w14:paraId="4A0B6197" w14:textId="77777777" w:rsidR="00807CE3" w:rsidRPr="00175BFF" w:rsidRDefault="00062162" w:rsidP="00175BFF">
      <w:pPr>
        <w:pStyle w:val="ListParagraph"/>
        <w:widowControl/>
        <w:numPr>
          <w:ilvl w:val="0"/>
          <w:numId w:val="17"/>
        </w:numPr>
        <w:pBdr>
          <w:top w:val="nil"/>
          <w:left w:val="nil"/>
          <w:bottom w:val="nil"/>
          <w:right w:val="nil"/>
          <w:between w:val="nil"/>
        </w:pBdr>
        <w:spacing w:after="0" w:line="240" w:lineRule="auto"/>
        <w:rPr>
          <w:rFonts w:ascii="Tahoma" w:eastAsia="Tahoma" w:hAnsi="Tahoma" w:cs="Tahoma"/>
          <w:color w:val="000000"/>
          <w:sz w:val="24"/>
          <w:szCs w:val="24"/>
        </w:rPr>
      </w:pPr>
      <w:r w:rsidRPr="00175BFF">
        <w:rPr>
          <w:rFonts w:ascii="Tahoma" w:eastAsia="Tahoma" w:hAnsi="Tahoma" w:cs="Tahoma"/>
          <w:color w:val="000000"/>
          <w:sz w:val="24"/>
          <w:szCs w:val="24"/>
        </w:rPr>
        <w:t>Undertake equalities monitoring</w:t>
      </w:r>
    </w:p>
    <w:p w14:paraId="31ABCCE7" w14:textId="77777777" w:rsidR="00807CE3" w:rsidRPr="00175BFF" w:rsidRDefault="00062162" w:rsidP="00175BFF">
      <w:pPr>
        <w:pStyle w:val="ListParagraph"/>
        <w:widowControl/>
        <w:numPr>
          <w:ilvl w:val="0"/>
          <w:numId w:val="17"/>
        </w:numPr>
        <w:pBdr>
          <w:top w:val="nil"/>
          <w:left w:val="nil"/>
          <w:bottom w:val="nil"/>
          <w:right w:val="nil"/>
          <w:between w:val="nil"/>
        </w:pBdr>
        <w:spacing w:after="160" w:line="240" w:lineRule="auto"/>
        <w:rPr>
          <w:rFonts w:ascii="Tahoma" w:eastAsia="Tahoma" w:hAnsi="Tahoma" w:cs="Tahoma"/>
          <w:color w:val="000000"/>
          <w:sz w:val="24"/>
          <w:szCs w:val="24"/>
        </w:rPr>
      </w:pPr>
      <w:r w:rsidRPr="00175BFF">
        <w:rPr>
          <w:rFonts w:ascii="Tahoma" w:eastAsia="Tahoma" w:hAnsi="Tahoma" w:cs="Tahoma"/>
          <w:color w:val="000000"/>
          <w:sz w:val="24"/>
          <w:szCs w:val="24"/>
        </w:rPr>
        <w:t>Ensure that appropriate access arrangements can be provided for volunteers who require them</w:t>
      </w:r>
    </w:p>
    <w:p w14:paraId="26E074BD" w14:textId="4BD37030" w:rsidR="00807CE3" w:rsidRDefault="00062162">
      <w:pPr>
        <w:widowControl/>
        <w:pBdr>
          <w:top w:val="nil"/>
          <w:left w:val="nil"/>
          <w:bottom w:val="nil"/>
          <w:right w:val="nil"/>
          <w:between w:val="nil"/>
        </w:pBdr>
        <w:shd w:val="clear" w:color="auto" w:fill="FFFFFF"/>
        <w:spacing w:before="120" w:after="120" w:line="240" w:lineRule="auto"/>
        <w:rPr>
          <w:rFonts w:ascii="Tahoma" w:eastAsia="Tahoma" w:hAnsi="Tahoma" w:cs="Tahoma"/>
          <w:color w:val="222222"/>
          <w:sz w:val="24"/>
          <w:szCs w:val="24"/>
        </w:rPr>
      </w:pPr>
      <w:r>
        <w:rPr>
          <w:rFonts w:ascii="Tahoma" w:eastAsia="Tahoma" w:hAnsi="Tahoma" w:cs="Tahoma"/>
          <w:color w:val="222222"/>
          <w:sz w:val="24"/>
          <w:szCs w:val="24"/>
        </w:rPr>
        <w:t>We use this information so that we can recruit you to the right volunteering role and give</w:t>
      </w:r>
      <w:r w:rsidR="00175BFF">
        <w:rPr>
          <w:rFonts w:ascii="Tahoma" w:eastAsia="Tahoma" w:hAnsi="Tahoma" w:cs="Tahoma"/>
          <w:color w:val="222222"/>
          <w:sz w:val="24"/>
          <w:szCs w:val="24"/>
        </w:rPr>
        <w:t xml:space="preserve"> offer you </w:t>
      </w:r>
      <w:r>
        <w:rPr>
          <w:rFonts w:ascii="Tahoma" w:eastAsia="Tahoma" w:hAnsi="Tahoma" w:cs="Tahoma"/>
          <w:color w:val="222222"/>
          <w:sz w:val="24"/>
          <w:szCs w:val="24"/>
        </w:rPr>
        <w:t>ongoing support.</w:t>
      </w:r>
    </w:p>
    <w:p w14:paraId="0BEB40B1" w14:textId="77777777" w:rsidR="00807CE3" w:rsidRDefault="00062162">
      <w:pPr>
        <w:widowControl/>
        <w:pBdr>
          <w:top w:val="nil"/>
          <w:left w:val="nil"/>
          <w:bottom w:val="nil"/>
          <w:right w:val="nil"/>
          <w:between w:val="nil"/>
        </w:pBdr>
        <w:shd w:val="clear" w:color="auto" w:fill="FFFFFF"/>
        <w:spacing w:before="120" w:after="120" w:line="240" w:lineRule="auto"/>
        <w:rPr>
          <w:rFonts w:ascii="Tahoma" w:eastAsia="Tahoma" w:hAnsi="Tahoma" w:cs="Tahoma"/>
          <w:color w:val="222222"/>
          <w:sz w:val="24"/>
          <w:szCs w:val="24"/>
        </w:rPr>
      </w:pPr>
      <w:r>
        <w:rPr>
          <w:rFonts w:ascii="Tahoma" w:eastAsia="Tahoma" w:hAnsi="Tahoma" w:cs="Tahoma"/>
          <w:color w:val="222222"/>
          <w:sz w:val="24"/>
          <w:szCs w:val="24"/>
        </w:rPr>
        <w:t>We will only pass on your information to third parties with your agreement.</w:t>
      </w:r>
    </w:p>
    <w:p w14:paraId="5B1D8B75" w14:textId="77777777" w:rsidR="00807CE3" w:rsidRDefault="00062162">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BEEAS will not always need consent to use your personal information such as when required to meet regulatory requirements.</w:t>
      </w:r>
    </w:p>
    <w:p w14:paraId="177BFA72" w14:textId="77777777" w:rsidR="00807CE3" w:rsidRDefault="00807CE3">
      <w:pPr>
        <w:widowControl/>
        <w:pBdr>
          <w:top w:val="nil"/>
          <w:left w:val="nil"/>
          <w:bottom w:val="nil"/>
          <w:right w:val="nil"/>
          <w:between w:val="nil"/>
        </w:pBdr>
        <w:spacing w:after="0" w:line="240" w:lineRule="auto"/>
        <w:rPr>
          <w:rFonts w:ascii="Tahoma" w:eastAsia="Tahoma" w:hAnsi="Tahoma" w:cs="Tahoma"/>
          <w:b/>
          <w:color w:val="000000"/>
          <w:sz w:val="24"/>
          <w:szCs w:val="24"/>
        </w:rPr>
      </w:pPr>
    </w:p>
    <w:p w14:paraId="0A43B352" w14:textId="77777777" w:rsidR="00807CE3" w:rsidRDefault="00062162">
      <w:pPr>
        <w:widowControl/>
        <w:pBdr>
          <w:top w:val="nil"/>
          <w:left w:val="nil"/>
          <w:bottom w:val="nil"/>
          <w:right w:val="nil"/>
          <w:between w:val="nil"/>
        </w:pBdr>
        <w:shd w:val="clear" w:color="auto" w:fill="FFFFFF"/>
        <w:spacing w:before="120" w:after="12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The purposes for which we may use personal data </w:t>
      </w:r>
    </w:p>
    <w:p w14:paraId="62430457" w14:textId="77777777" w:rsidR="00807CE3" w:rsidRDefault="00062162">
      <w:pPr>
        <w:widowControl/>
        <w:pBdr>
          <w:top w:val="nil"/>
          <w:left w:val="nil"/>
          <w:bottom w:val="nil"/>
          <w:right w:val="nil"/>
          <w:between w:val="nil"/>
        </w:pBdr>
        <w:shd w:val="clear" w:color="auto" w:fill="FFFFFF"/>
        <w:spacing w:before="120" w:after="120" w:line="240" w:lineRule="auto"/>
        <w:rPr>
          <w:rFonts w:ascii="Tahoma" w:eastAsia="Tahoma" w:hAnsi="Tahoma" w:cs="Tahoma"/>
          <w:color w:val="000000"/>
          <w:sz w:val="24"/>
          <w:szCs w:val="24"/>
        </w:rPr>
      </w:pPr>
      <w:r>
        <w:rPr>
          <w:rFonts w:ascii="Tahoma" w:eastAsia="Tahoma" w:hAnsi="Tahoma" w:cs="Tahoma"/>
          <w:color w:val="000000"/>
          <w:sz w:val="24"/>
          <w:szCs w:val="24"/>
        </w:rPr>
        <w:t xml:space="preserve">As a Charity whose purpose is to help adults from local communities in the City of Birmingham we need to keep and process information about you to pursue the legitimate interests of the Charity and for the proper provision of volunteering. </w:t>
      </w:r>
    </w:p>
    <w:p w14:paraId="400A563F" w14:textId="77777777" w:rsidR="00807CE3" w:rsidRDefault="00062162">
      <w:pPr>
        <w:widowControl/>
        <w:pBdr>
          <w:top w:val="nil"/>
          <w:left w:val="nil"/>
          <w:bottom w:val="nil"/>
          <w:right w:val="nil"/>
          <w:between w:val="nil"/>
        </w:pBdr>
        <w:shd w:val="clear" w:color="auto" w:fill="FFFFFF"/>
        <w:spacing w:before="120" w:after="120" w:line="240" w:lineRule="auto"/>
        <w:rPr>
          <w:rFonts w:ascii="Tahoma" w:eastAsia="Tahoma" w:hAnsi="Tahoma" w:cs="Tahoma"/>
          <w:color w:val="000000"/>
          <w:sz w:val="24"/>
          <w:szCs w:val="24"/>
        </w:rPr>
      </w:pPr>
      <w:r>
        <w:rPr>
          <w:rFonts w:ascii="Tahoma" w:eastAsia="Tahoma" w:hAnsi="Tahoma" w:cs="Tahoma"/>
          <w:color w:val="000000"/>
          <w:sz w:val="24"/>
          <w:szCs w:val="24"/>
        </w:rPr>
        <w:t>Examples of these legitimate interests are:</w:t>
      </w:r>
    </w:p>
    <w:p w14:paraId="679B8427" w14:textId="77777777" w:rsidR="00807CE3" w:rsidRPr="00175BFF" w:rsidRDefault="00062162" w:rsidP="00175BFF">
      <w:pPr>
        <w:pStyle w:val="ListParagraph"/>
        <w:widowControl/>
        <w:numPr>
          <w:ilvl w:val="0"/>
          <w:numId w:val="18"/>
        </w:numPr>
        <w:pBdr>
          <w:top w:val="nil"/>
          <w:left w:val="nil"/>
          <w:bottom w:val="nil"/>
          <w:right w:val="nil"/>
          <w:between w:val="nil"/>
        </w:pBdr>
        <w:shd w:val="clear" w:color="auto" w:fill="FFFFFF"/>
        <w:spacing w:before="120" w:after="120" w:line="240" w:lineRule="auto"/>
        <w:rPr>
          <w:rFonts w:ascii="Tahoma" w:eastAsia="Tahoma" w:hAnsi="Tahoma" w:cs="Tahoma"/>
          <w:color w:val="000000"/>
          <w:sz w:val="24"/>
          <w:szCs w:val="24"/>
        </w:rPr>
      </w:pPr>
      <w:r w:rsidRPr="00175BFF">
        <w:rPr>
          <w:rFonts w:ascii="Tahoma" w:eastAsia="Tahoma" w:hAnsi="Tahoma" w:cs="Tahoma"/>
          <w:color w:val="000000"/>
          <w:sz w:val="24"/>
          <w:szCs w:val="24"/>
        </w:rPr>
        <w:t xml:space="preserve">for administrative purposes </w:t>
      </w:r>
    </w:p>
    <w:p w14:paraId="5429C121" w14:textId="77777777" w:rsidR="00807CE3" w:rsidRPr="00175BFF" w:rsidRDefault="00062162" w:rsidP="00175BFF">
      <w:pPr>
        <w:pStyle w:val="ListParagraph"/>
        <w:widowControl/>
        <w:numPr>
          <w:ilvl w:val="0"/>
          <w:numId w:val="18"/>
        </w:numPr>
        <w:pBdr>
          <w:top w:val="nil"/>
          <w:left w:val="nil"/>
          <w:bottom w:val="nil"/>
          <w:right w:val="nil"/>
          <w:between w:val="nil"/>
        </w:pBdr>
        <w:shd w:val="clear" w:color="auto" w:fill="FFFFFF"/>
        <w:spacing w:before="120" w:after="120" w:line="240" w:lineRule="auto"/>
        <w:rPr>
          <w:rFonts w:ascii="Tahoma" w:eastAsia="Tahoma" w:hAnsi="Tahoma" w:cs="Tahoma"/>
          <w:color w:val="000000"/>
          <w:sz w:val="24"/>
          <w:szCs w:val="24"/>
        </w:rPr>
      </w:pPr>
      <w:r w:rsidRPr="00175BFF">
        <w:rPr>
          <w:rFonts w:ascii="Tahoma" w:eastAsia="Tahoma" w:hAnsi="Tahoma" w:cs="Tahoma"/>
          <w:color w:val="000000"/>
          <w:sz w:val="24"/>
          <w:szCs w:val="24"/>
        </w:rPr>
        <w:t>to identify and arrange volunteer opportunities of interest to you</w:t>
      </w:r>
    </w:p>
    <w:p w14:paraId="60E2FD95" w14:textId="77777777" w:rsidR="00807CE3" w:rsidRPr="00175BFF" w:rsidRDefault="00062162" w:rsidP="00175BFF">
      <w:pPr>
        <w:pStyle w:val="ListParagraph"/>
        <w:widowControl/>
        <w:numPr>
          <w:ilvl w:val="0"/>
          <w:numId w:val="18"/>
        </w:numPr>
        <w:pBdr>
          <w:top w:val="nil"/>
          <w:left w:val="nil"/>
          <w:bottom w:val="nil"/>
          <w:right w:val="nil"/>
          <w:between w:val="nil"/>
        </w:pBdr>
        <w:shd w:val="clear" w:color="auto" w:fill="FFFFFF"/>
        <w:spacing w:before="120" w:after="120" w:line="240" w:lineRule="auto"/>
        <w:rPr>
          <w:rFonts w:ascii="Tahoma" w:eastAsia="Tahoma" w:hAnsi="Tahoma" w:cs="Tahoma"/>
          <w:color w:val="000000"/>
          <w:sz w:val="24"/>
          <w:szCs w:val="24"/>
        </w:rPr>
      </w:pPr>
      <w:r w:rsidRPr="00175BFF">
        <w:rPr>
          <w:rFonts w:ascii="Tahoma" w:eastAsia="Tahoma" w:hAnsi="Tahoma" w:cs="Tahoma"/>
          <w:color w:val="000000"/>
          <w:sz w:val="24"/>
          <w:szCs w:val="24"/>
        </w:rPr>
        <w:t>to provide you with relevant information on your volunteering role with BEEAS</w:t>
      </w:r>
    </w:p>
    <w:p w14:paraId="7F271ADC" w14:textId="77777777" w:rsidR="00807CE3" w:rsidRDefault="00062162">
      <w:pPr>
        <w:widowControl/>
        <w:pBdr>
          <w:top w:val="nil"/>
          <w:left w:val="nil"/>
          <w:bottom w:val="nil"/>
          <w:right w:val="nil"/>
          <w:between w:val="nil"/>
        </w:pBdr>
        <w:shd w:val="clear" w:color="auto" w:fill="FFFFFF"/>
        <w:spacing w:before="120" w:after="120" w:line="240" w:lineRule="auto"/>
        <w:rPr>
          <w:rFonts w:ascii="Tahoma" w:eastAsia="Tahoma" w:hAnsi="Tahoma" w:cs="Tahoma"/>
          <w:color w:val="000000"/>
          <w:sz w:val="24"/>
          <w:szCs w:val="24"/>
        </w:rPr>
      </w:pPr>
      <w:r>
        <w:rPr>
          <w:rFonts w:ascii="Tahoma" w:eastAsia="Tahoma" w:hAnsi="Tahoma" w:cs="Tahoma"/>
          <w:color w:val="000000"/>
          <w:sz w:val="24"/>
          <w:szCs w:val="24"/>
        </w:rPr>
        <w:t>We will not use your data in a way which adversely affects your interests.</w:t>
      </w:r>
    </w:p>
    <w:p w14:paraId="1A3E730B" w14:textId="77777777" w:rsidR="00807CE3" w:rsidRDefault="00807CE3">
      <w:pPr>
        <w:rPr>
          <w:rFonts w:ascii="Tahoma" w:eastAsia="Tahoma" w:hAnsi="Tahoma" w:cs="Tahoma"/>
          <w:b/>
          <w:sz w:val="24"/>
          <w:szCs w:val="24"/>
        </w:rPr>
      </w:pPr>
    </w:p>
    <w:p w14:paraId="68D0300E" w14:textId="77777777" w:rsidR="00807CE3" w:rsidRDefault="00062162">
      <w:pPr>
        <w:rPr>
          <w:rFonts w:ascii="Tahoma" w:eastAsia="Tahoma" w:hAnsi="Tahoma" w:cs="Tahoma"/>
          <w:b/>
          <w:sz w:val="24"/>
          <w:szCs w:val="24"/>
        </w:rPr>
      </w:pPr>
      <w:r>
        <w:rPr>
          <w:rFonts w:ascii="Tahoma" w:eastAsia="Tahoma" w:hAnsi="Tahoma" w:cs="Tahoma"/>
          <w:b/>
          <w:sz w:val="24"/>
          <w:szCs w:val="24"/>
        </w:rPr>
        <w:t>The lawful basis on which we process this information</w:t>
      </w:r>
    </w:p>
    <w:p w14:paraId="15D078BB" w14:textId="77777777" w:rsidR="00807CE3" w:rsidRDefault="00062162">
      <w:pPr>
        <w:spacing w:line="240" w:lineRule="auto"/>
        <w:rPr>
          <w:rFonts w:ascii="Tahoma" w:eastAsia="Tahoma" w:hAnsi="Tahoma" w:cs="Tahoma"/>
          <w:sz w:val="24"/>
          <w:szCs w:val="24"/>
        </w:rPr>
      </w:pPr>
      <w:r>
        <w:rPr>
          <w:rFonts w:ascii="Tahoma" w:eastAsia="Tahoma" w:hAnsi="Tahoma" w:cs="Tahoma"/>
          <w:sz w:val="24"/>
          <w:szCs w:val="24"/>
        </w:rPr>
        <w:lastRenderedPageBreak/>
        <w:t xml:space="preserve">Of the permitted legal reasons for “processing” (meaning “using”) your personal data, the following are the ones most likely to be relevant: </w:t>
      </w:r>
    </w:p>
    <w:p w14:paraId="79B46A22" w14:textId="77777777" w:rsidR="00807CE3" w:rsidRDefault="00062162" w:rsidP="00175BFF">
      <w:pPr>
        <w:pBdr>
          <w:top w:val="nil"/>
          <w:left w:val="nil"/>
          <w:bottom w:val="nil"/>
          <w:right w:val="nil"/>
          <w:between w:val="nil"/>
        </w:pBdr>
        <w:spacing w:line="240" w:lineRule="auto"/>
        <w:ind w:left="720"/>
        <w:rPr>
          <w:rFonts w:ascii="Tahoma" w:eastAsia="Tahoma" w:hAnsi="Tahoma" w:cs="Tahoma"/>
          <w:color w:val="000000"/>
          <w:sz w:val="24"/>
          <w:szCs w:val="24"/>
        </w:rPr>
      </w:pPr>
      <w:r>
        <w:rPr>
          <w:rFonts w:ascii="Tahoma" w:eastAsia="Tahoma" w:hAnsi="Tahoma" w:cs="Tahoma"/>
          <w:b/>
          <w:color w:val="000000"/>
          <w:sz w:val="24"/>
          <w:szCs w:val="24"/>
        </w:rPr>
        <w:t>The legitimate interests of the Charity</w:t>
      </w:r>
      <w:r>
        <w:rPr>
          <w:rFonts w:ascii="Tahoma" w:eastAsia="Tahoma" w:hAnsi="Tahoma" w:cs="Tahoma"/>
          <w:color w:val="000000"/>
          <w:sz w:val="24"/>
          <w:szCs w:val="24"/>
        </w:rPr>
        <w:t xml:space="preserve"> (see examples above)</w:t>
      </w:r>
    </w:p>
    <w:p w14:paraId="19589024" w14:textId="77777777" w:rsidR="00807CE3" w:rsidRDefault="00062162">
      <w:pPr>
        <w:numPr>
          <w:ilvl w:val="1"/>
          <w:numId w:val="7"/>
        </w:numPr>
        <w:pBdr>
          <w:top w:val="nil"/>
          <w:left w:val="nil"/>
          <w:bottom w:val="nil"/>
          <w:right w:val="nil"/>
          <w:between w:val="nil"/>
        </w:pBdr>
        <w:spacing w:line="240" w:lineRule="auto"/>
        <w:rPr>
          <w:rFonts w:ascii="Tahoma" w:eastAsia="Tahoma" w:hAnsi="Tahoma" w:cs="Tahoma"/>
          <w:color w:val="000000"/>
          <w:sz w:val="24"/>
          <w:szCs w:val="24"/>
        </w:rPr>
      </w:pPr>
      <w:r>
        <w:rPr>
          <w:rFonts w:ascii="Tahoma" w:eastAsia="Tahoma" w:hAnsi="Tahoma" w:cs="Tahoma"/>
          <w:color w:val="000000"/>
          <w:sz w:val="24"/>
          <w:szCs w:val="24"/>
        </w:rPr>
        <w:t>It will be in the legitimate interests of the Charity to use personal data for a purpose for which it was supplied, and any related purpose which in furtherance of the Charity’s objects.</w:t>
      </w:r>
    </w:p>
    <w:p w14:paraId="759E7D3B" w14:textId="77777777" w:rsidR="00807CE3" w:rsidRDefault="00807CE3">
      <w:pPr>
        <w:pBdr>
          <w:top w:val="nil"/>
          <w:left w:val="nil"/>
          <w:bottom w:val="nil"/>
          <w:right w:val="nil"/>
          <w:between w:val="nil"/>
        </w:pBdr>
        <w:spacing w:line="240" w:lineRule="auto"/>
        <w:ind w:left="720"/>
        <w:rPr>
          <w:rFonts w:ascii="Tahoma" w:eastAsia="Tahoma" w:hAnsi="Tahoma" w:cs="Tahoma"/>
          <w:b/>
          <w:color w:val="000000"/>
          <w:sz w:val="24"/>
          <w:szCs w:val="24"/>
        </w:rPr>
      </w:pPr>
    </w:p>
    <w:p w14:paraId="5C373D90" w14:textId="77777777" w:rsidR="00807CE3" w:rsidRDefault="00062162" w:rsidP="00175BFF">
      <w:pPr>
        <w:pBdr>
          <w:top w:val="nil"/>
          <w:left w:val="nil"/>
          <w:bottom w:val="nil"/>
          <w:right w:val="nil"/>
          <w:between w:val="nil"/>
        </w:pBdr>
        <w:spacing w:line="240" w:lineRule="auto"/>
        <w:ind w:left="720"/>
        <w:rPr>
          <w:rFonts w:ascii="Tahoma" w:eastAsia="Tahoma" w:hAnsi="Tahoma" w:cs="Tahoma"/>
          <w:b/>
          <w:color w:val="000000"/>
          <w:sz w:val="24"/>
          <w:szCs w:val="24"/>
        </w:rPr>
      </w:pPr>
      <w:r>
        <w:rPr>
          <w:rFonts w:ascii="Tahoma" w:eastAsia="Tahoma" w:hAnsi="Tahoma" w:cs="Tahoma"/>
          <w:b/>
          <w:color w:val="000000"/>
          <w:sz w:val="24"/>
          <w:szCs w:val="24"/>
        </w:rPr>
        <w:t xml:space="preserve">A contract or proposed contractual relationship with you </w:t>
      </w:r>
    </w:p>
    <w:p w14:paraId="4E41A457" w14:textId="77777777" w:rsidR="00807CE3" w:rsidRDefault="00062162">
      <w:pPr>
        <w:numPr>
          <w:ilvl w:val="1"/>
          <w:numId w:val="7"/>
        </w:numPr>
        <w:pBdr>
          <w:top w:val="nil"/>
          <w:left w:val="nil"/>
          <w:bottom w:val="nil"/>
          <w:right w:val="nil"/>
          <w:between w:val="nil"/>
        </w:pBdr>
        <w:spacing w:line="240" w:lineRule="auto"/>
        <w:rPr>
          <w:rFonts w:ascii="Tahoma" w:eastAsia="Tahoma" w:hAnsi="Tahoma" w:cs="Tahoma"/>
          <w:color w:val="000000"/>
          <w:sz w:val="24"/>
          <w:szCs w:val="24"/>
        </w:rPr>
      </w:pPr>
      <w:r>
        <w:rPr>
          <w:rFonts w:ascii="Tahoma" w:eastAsia="Tahoma" w:hAnsi="Tahoma" w:cs="Tahoma"/>
          <w:color w:val="000000"/>
          <w:sz w:val="24"/>
          <w:szCs w:val="24"/>
        </w:rPr>
        <w:t>Use of personal data is permitted where it is for the purpose of performing a contract or anticipated contract.</w:t>
      </w:r>
    </w:p>
    <w:p w14:paraId="474A6E14" w14:textId="77777777" w:rsidR="00807CE3" w:rsidRDefault="00062162" w:rsidP="00175BFF">
      <w:pPr>
        <w:pBdr>
          <w:top w:val="nil"/>
          <w:left w:val="nil"/>
          <w:bottom w:val="nil"/>
          <w:right w:val="nil"/>
          <w:between w:val="nil"/>
        </w:pBdr>
        <w:spacing w:line="240" w:lineRule="auto"/>
        <w:ind w:left="720"/>
        <w:rPr>
          <w:rFonts w:ascii="Tahoma" w:eastAsia="Tahoma" w:hAnsi="Tahoma" w:cs="Tahoma"/>
          <w:b/>
          <w:color w:val="000000"/>
          <w:sz w:val="24"/>
          <w:szCs w:val="24"/>
        </w:rPr>
      </w:pPr>
      <w:r>
        <w:rPr>
          <w:rFonts w:ascii="Tahoma" w:eastAsia="Tahoma" w:hAnsi="Tahoma" w:cs="Tahoma"/>
          <w:b/>
          <w:color w:val="000000"/>
          <w:sz w:val="24"/>
          <w:szCs w:val="24"/>
        </w:rPr>
        <w:t xml:space="preserve">Express consent </w:t>
      </w:r>
    </w:p>
    <w:p w14:paraId="0D6DD241" w14:textId="77777777" w:rsidR="00807CE3" w:rsidRDefault="00062162">
      <w:pPr>
        <w:numPr>
          <w:ilvl w:val="1"/>
          <w:numId w:val="7"/>
        </w:numPr>
        <w:pBdr>
          <w:top w:val="nil"/>
          <w:left w:val="nil"/>
          <w:bottom w:val="nil"/>
          <w:right w:val="nil"/>
          <w:between w:val="nil"/>
        </w:pBdr>
        <w:spacing w:line="268" w:lineRule="auto"/>
        <w:rPr>
          <w:rFonts w:ascii="Tahoma" w:eastAsia="Tahoma" w:hAnsi="Tahoma" w:cs="Tahoma"/>
          <w:b/>
          <w:color w:val="000000"/>
          <w:sz w:val="24"/>
          <w:szCs w:val="24"/>
        </w:rPr>
      </w:pPr>
      <w:r>
        <w:rPr>
          <w:rFonts w:ascii="Tahoma" w:eastAsia="Tahoma" w:hAnsi="Tahoma" w:cs="Tahoma"/>
          <w:color w:val="000000"/>
          <w:sz w:val="24"/>
          <w:szCs w:val="24"/>
        </w:rPr>
        <w:t>Express consent Personal data can be used when we have your express consent to use it.</w:t>
      </w:r>
    </w:p>
    <w:p w14:paraId="4927CB0C" w14:textId="77777777" w:rsidR="00807CE3" w:rsidRDefault="00062162" w:rsidP="00175BFF">
      <w:pPr>
        <w:pBdr>
          <w:top w:val="nil"/>
          <w:left w:val="nil"/>
          <w:bottom w:val="nil"/>
          <w:right w:val="nil"/>
          <w:between w:val="nil"/>
        </w:pBdr>
        <w:spacing w:line="240" w:lineRule="auto"/>
        <w:ind w:left="720"/>
        <w:rPr>
          <w:rFonts w:ascii="Tahoma" w:eastAsia="Tahoma" w:hAnsi="Tahoma" w:cs="Tahoma"/>
          <w:b/>
          <w:color w:val="000000"/>
          <w:sz w:val="24"/>
          <w:szCs w:val="24"/>
        </w:rPr>
      </w:pPr>
      <w:r>
        <w:rPr>
          <w:rFonts w:ascii="Tahoma" w:eastAsia="Tahoma" w:hAnsi="Tahoma" w:cs="Tahoma"/>
          <w:b/>
          <w:color w:val="000000"/>
          <w:sz w:val="24"/>
          <w:szCs w:val="24"/>
        </w:rPr>
        <w:t>A legal obligation of the Charity</w:t>
      </w:r>
    </w:p>
    <w:p w14:paraId="16A5777C" w14:textId="77777777" w:rsidR="00807CE3" w:rsidRDefault="00062162">
      <w:pPr>
        <w:numPr>
          <w:ilvl w:val="1"/>
          <w:numId w:val="7"/>
        </w:numPr>
        <w:pBdr>
          <w:top w:val="nil"/>
          <w:left w:val="nil"/>
          <w:bottom w:val="nil"/>
          <w:right w:val="nil"/>
          <w:between w:val="nil"/>
        </w:pBdr>
        <w:spacing w:line="240" w:lineRule="auto"/>
        <w:rPr>
          <w:rFonts w:ascii="Tahoma" w:eastAsia="Tahoma" w:hAnsi="Tahoma" w:cs="Tahoma"/>
          <w:b/>
          <w:color w:val="000000"/>
          <w:sz w:val="24"/>
          <w:szCs w:val="24"/>
        </w:rPr>
      </w:pPr>
      <w:r>
        <w:rPr>
          <w:rFonts w:ascii="Tahoma" w:eastAsia="Tahoma" w:hAnsi="Tahoma" w:cs="Tahoma"/>
          <w:color w:val="000000"/>
          <w:sz w:val="24"/>
          <w:szCs w:val="24"/>
        </w:rPr>
        <w:t>For example, DBS checks where appropriate.</w:t>
      </w:r>
    </w:p>
    <w:p w14:paraId="64E587A4" w14:textId="77777777" w:rsidR="00807CE3" w:rsidRDefault="00062162">
      <w:pPr>
        <w:rPr>
          <w:rFonts w:ascii="Tahoma" w:eastAsia="Tahoma" w:hAnsi="Tahoma" w:cs="Tahoma"/>
          <w:b/>
          <w:sz w:val="24"/>
          <w:szCs w:val="24"/>
        </w:rPr>
      </w:pPr>
      <w:r>
        <w:rPr>
          <w:rFonts w:ascii="Tahoma" w:eastAsia="Tahoma" w:hAnsi="Tahoma" w:cs="Tahoma"/>
          <w:b/>
          <w:sz w:val="24"/>
          <w:szCs w:val="24"/>
        </w:rPr>
        <w:t>Sharing volunteer information</w:t>
      </w:r>
    </w:p>
    <w:p w14:paraId="5491963D" w14:textId="77777777" w:rsidR="00807CE3" w:rsidRDefault="00062162">
      <w:pPr>
        <w:spacing w:line="240" w:lineRule="auto"/>
        <w:rPr>
          <w:rFonts w:ascii="Tahoma" w:eastAsia="Tahoma" w:hAnsi="Tahoma" w:cs="Tahoma"/>
          <w:sz w:val="24"/>
          <w:szCs w:val="24"/>
        </w:rPr>
      </w:pPr>
      <w:r>
        <w:rPr>
          <w:rFonts w:ascii="Tahoma" w:eastAsia="Tahoma" w:hAnsi="Tahoma" w:cs="Tahoma"/>
          <w:sz w:val="24"/>
          <w:szCs w:val="24"/>
        </w:rPr>
        <w:t>We do not share information about you with any third party without your consent unless the law and our policies allow us to do so.</w:t>
      </w:r>
    </w:p>
    <w:p w14:paraId="703D7F12" w14:textId="77777777" w:rsidR="00807CE3" w:rsidRDefault="00062162">
      <w:pPr>
        <w:spacing w:line="240" w:lineRule="auto"/>
        <w:rPr>
          <w:rFonts w:ascii="Tahoma" w:eastAsia="Tahoma" w:hAnsi="Tahoma" w:cs="Tahoma"/>
          <w:sz w:val="24"/>
          <w:szCs w:val="24"/>
        </w:rPr>
      </w:pPr>
      <w:r>
        <w:rPr>
          <w:rFonts w:ascii="Tahoma" w:eastAsia="Tahoma" w:hAnsi="Tahoma" w:cs="Tahoma"/>
          <w:sz w:val="24"/>
          <w:szCs w:val="24"/>
        </w:rPr>
        <w:t>Where it is legally required, or necessary (and it complies with data protection law) we may share personal information about you with:</w:t>
      </w:r>
    </w:p>
    <w:p w14:paraId="0240B860" w14:textId="77777777" w:rsidR="00807CE3" w:rsidRPr="00175BFF" w:rsidRDefault="00062162" w:rsidP="00175BFF">
      <w:pPr>
        <w:pStyle w:val="ListParagraph"/>
        <w:widowControl/>
        <w:numPr>
          <w:ilvl w:val="0"/>
          <w:numId w:val="19"/>
        </w:numPr>
        <w:pBdr>
          <w:top w:val="nil"/>
          <w:left w:val="nil"/>
          <w:bottom w:val="nil"/>
          <w:right w:val="nil"/>
          <w:between w:val="nil"/>
        </w:pBdr>
        <w:spacing w:after="0" w:line="240" w:lineRule="auto"/>
        <w:rPr>
          <w:rFonts w:ascii="Tahoma" w:eastAsia="Tahoma" w:hAnsi="Tahoma" w:cs="Tahoma"/>
          <w:color w:val="000000"/>
          <w:sz w:val="24"/>
          <w:szCs w:val="24"/>
        </w:rPr>
      </w:pPr>
      <w:r w:rsidRPr="00175BFF">
        <w:rPr>
          <w:rFonts w:ascii="Tahoma" w:eastAsia="Tahoma" w:hAnsi="Tahoma" w:cs="Tahoma"/>
          <w:color w:val="000000"/>
          <w:sz w:val="24"/>
          <w:szCs w:val="24"/>
        </w:rPr>
        <w:t>Government departments or agencies – to meet our legal obligations to share information about trustees</w:t>
      </w:r>
    </w:p>
    <w:p w14:paraId="07EDDE78" w14:textId="77777777" w:rsidR="00807CE3" w:rsidRPr="00175BFF" w:rsidRDefault="00062162" w:rsidP="00175BFF">
      <w:pPr>
        <w:pStyle w:val="ListParagraph"/>
        <w:widowControl/>
        <w:numPr>
          <w:ilvl w:val="0"/>
          <w:numId w:val="19"/>
        </w:numPr>
        <w:pBdr>
          <w:top w:val="nil"/>
          <w:left w:val="nil"/>
          <w:bottom w:val="nil"/>
          <w:right w:val="nil"/>
          <w:between w:val="nil"/>
        </w:pBdr>
        <w:spacing w:after="0" w:line="240" w:lineRule="auto"/>
        <w:rPr>
          <w:rFonts w:ascii="Tahoma" w:eastAsia="Tahoma" w:hAnsi="Tahoma" w:cs="Tahoma"/>
          <w:color w:val="000000"/>
          <w:sz w:val="24"/>
          <w:szCs w:val="24"/>
        </w:rPr>
      </w:pPr>
      <w:r w:rsidRPr="00175BFF">
        <w:rPr>
          <w:rFonts w:ascii="Tahoma" w:eastAsia="Tahoma" w:hAnsi="Tahoma" w:cs="Tahoma"/>
          <w:color w:val="000000"/>
          <w:sz w:val="24"/>
          <w:szCs w:val="24"/>
        </w:rPr>
        <w:t>Our local authority – to meet our legal obligations to share certain inf</w:t>
      </w:r>
      <w:r w:rsidRPr="00175BFF">
        <w:rPr>
          <w:rFonts w:ascii="Tahoma" w:eastAsia="Tahoma" w:hAnsi="Tahoma" w:cs="Tahoma"/>
          <w:sz w:val="24"/>
          <w:szCs w:val="24"/>
        </w:rPr>
        <w:t>ormation about volunteers</w:t>
      </w:r>
    </w:p>
    <w:p w14:paraId="4B7C5FC9" w14:textId="77777777" w:rsidR="00807CE3" w:rsidRPr="00175BFF" w:rsidRDefault="00062162" w:rsidP="00175BFF">
      <w:pPr>
        <w:pStyle w:val="ListParagraph"/>
        <w:widowControl/>
        <w:numPr>
          <w:ilvl w:val="0"/>
          <w:numId w:val="19"/>
        </w:numPr>
        <w:pBdr>
          <w:top w:val="nil"/>
          <w:left w:val="nil"/>
          <w:bottom w:val="nil"/>
          <w:right w:val="nil"/>
          <w:between w:val="nil"/>
        </w:pBdr>
        <w:spacing w:after="0" w:line="240" w:lineRule="auto"/>
        <w:rPr>
          <w:rFonts w:ascii="Tahoma" w:eastAsia="Tahoma" w:hAnsi="Tahoma" w:cs="Tahoma"/>
          <w:color w:val="000000"/>
          <w:sz w:val="24"/>
          <w:szCs w:val="24"/>
        </w:rPr>
      </w:pPr>
      <w:r w:rsidRPr="00175BFF">
        <w:rPr>
          <w:rFonts w:ascii="Tahoma" w:eastAsia="Tahoma" w:hAnsi="Tahoma" w:cs="Tahoma"/>
          <w:color w:val="000000"/>
          <w:sz w:val="24"/>
          <w:szCs w:val="24"/>
        </w:rPr>
        <w:t>Suppliers and service providers – to enable them to provide the service we have contracted them for, such as trustee support</w:t>
      </w:r>
    </w:p>
    <w:p w14:paraId="7D7389B5" w14:textId="77777777" w:rsidR="00807CE3" w:rsidRPr="00175BFF" w:rsidRDefault="00062162" w:rsidP="00175BFF">
      <w:pPr>
        <w:pStyle w:val="ListParagraph"/>
        <w:widowControl/>
        <w:numPr>
          <w:ilvl w:val="0"/>
          <w:numId w:val="19"/>
        </w:numPr>
        <w:pBdr>
          <w:top w:val="nil"/>
          <w:left w:val="nil"/>
          <w:bottom w:val="nil"/>
          <w:right w:val="nil"/>
          <w:between w:val="nil"/>
        </w:pBdr>
        <w:spacing w:after="0" w:line="240" w:lineRule="auto"/>
        <w:rPr>
          <w:rFonts w:ascii="Tahoma" w:eastAsia="Tahoma" w:hAnsi="Tahoma" w:cs="Tahoma"/>
          <w:color w:val="000000"/>
          <w:sz w:val="24"/>
          <w:szCs w:val="24"/>
        </w:rPr>
      </w:pPr>
      <w:r w:rsidRPr="00175BFF">
        <w:rPr>
          <w:rFonts w:ascii="Tahoma" w:eastAsia="Tahoma" w:hAnsi="Tahoma" w:cs="Tahoma"/>
          <w:color w:val="000000"/>
          <w:sz w:val="24"/>
          <w:szCs w:val="24"/>
        </w:rPr>
        <w:t>Professional advisers and consultants</w:t>
      </w:r>
    </w:p>
    <w:p w14:paraId="5476E4A8" w14:textId="77777777" w:rsidR="00807CE3" w:rsidRPr="00175BFF" w:rsidRDefault="00062162" w:rsidP="00175BFF">
      <w:pPr>
        <w:pStyle w:val="ListParagraph"/>
        <w:widowControl/>
        <w:numPr>
          <w:ilvl w:val="0"/>
          <w:numId w:val="19"/>
        </w:numPr>
        <w:pBdr>
          <w:top w:val="nil"/>
          <w:left w:val="nil"/>
          <w:bottom w:val="nil"/>
          <w:right w:val="nil"/>
          <w:between w:val="nil"/>
        </w:pBdr>
        <w:spacing w:after="0" w:line="240" w:lineRule="auto"/>
        <w:rPr>
          <w:rFonts w:ascii="Tahoma" w:eastAsia="Tahoma" w:hAnsi="Tahoma" w:cs="Tahoma"/>
          <w:color w:val="000000"/>
          <w:sz w:val="24"/>
          <w:szCs w:val="24"/>
        </w:rPr>
      </w:pPr>
      <w:r w:rsidRPr="00175BFF">
        <w:rPr>
          <w:rFonts w:ascii="Tahoma" w:eastAsia="Tahoma" w:hAnsi="Tahoma" w:cs="Tahoma"/>
          <w:color w:val="000000"/>
          <w:sz w:val="24"/>
          <w:szCs w:val="24"/>
        </w:rPr>
        <w:t>Employment and recruitment agencies</w:t>
      </w:r>
    </w:p>
    <w:p w14:paraId="702EDD44" w14:textId="77777777" w:rsidR="00807CE3" w:rsidRPr="00175BFF" w:rsidRDefault="00062162" w:rsidP="00175BFF">
      <w:pPr>
        <w:pStyle w:val="ListParagraph"/>
        <w:widowControl/>
        <w:numPr>
          <w:ilvl w:val="0"/>
          <w:numId w:val="19"/>
        </w:numPr>
        <w:pBdr>
          <w:top w:val="nil"/>
          <w:left w:val="nil"/>
          <w:bottom w:val="nil"/>
          <w:right w:val="nil"/>
          <w:between w:val="nil"/>
        </w:pBdr>
        <w:spacing w:after="160" w:line="240" w:lineRule="auto"/>
        <w:rPr>
          <w:rFonts w:ascii="Tahoma" w:eastAsia="Tahoma" w:hAnsi="Tahoma" w:cs="Tahoma"/>
          <w:color w:val="000000"/>
          <w:sz w:val="24"/>
          <w:szCs w:val="24"/>
        </w:rPr>
      </w:pPr>
      <w:r w:rsidRPr="00175BFF">
        <w:rPr>
          <w:rFonts w:ascii="Tahoma" w:eastAsia="Tahoma" w:hAnsi="Tahoma" w:cs="Tahoma"/>
          <w:color w:val="000000"/>
          <w:sz w:val="24"/>
          <w:szCs w:val="24"/>
        </w:rPr>
        <w:t>Police forces, courts</w:t>
      </w:r>
    </w:p>
    <w:p w14:paraId="50EB6A8B" w14:textId="77777777" w:rsidR="00807CE3" w:rsidRDefault="00062162">
      <w:pPr>
        <w:widowControl/>
        <w:pBdr>
          <w:top w:val="nil"/>
          <w:left w:val="nil"/>
          <w:bottom w:val="nil"/>
          <w:right w:val="nil"/>
          <w:between w:val="nil"/>
        </w:pBdr>
        <w:shd w:val="clear" w:color="auto" w:fill="FFFFFF"/>
        <w:spacing w:before="120" w:after="120" w:line="240" w:lineRule="auto"/>
        <w:rPr>
          <w:rFonts w:ascii="Tahoma" w:eastAsia="Tahoma" w:hAnsi="Tahoma" w:cs="Tahoma"/>
          <w:color w:val="000000"/>
          <w:sz w:val="24"/>
          <w:szCs w:val="24"/>
        </w:rPr>
      </w:pPr>
      <w:r>
        <w:rPr>
          <w:rFonts w:ascii="Tahoma" w:eastAsia="Tahoma" w:hAnsi="Tahoma" w:cs="Tahoma"/>
          <w:color w:val="000000"/>
          <w:sz w:val="24"/>
          <w:szCs w:val="24"/>
        </w:rPr>
        <w:t xml:space="preserve">We will not process externally or share with others (except in a medical or other such emergency) any sensitive personal data without your prior consent. </w:t>
      </w:r>
    </w:p>
    <w:p w14:paraId="7263459D" w14:textId="77777777" w:rsidR="00807CE3" w:rsidRDefault="00062162">
      <w:pPr>
        <w:widowControl/>
        <w:pBdr>
          <w:top w:val="nil"/>
          <w:left w:val="nil"/>
          <w:bottom w:val="nil"/>
          <w:right w:val="nil"/>
          <w:between w:val="nil"/>
        </w:pBdr>
        <w:shd w:val="clear" w:color="auto" w:fill="FFFFFF"/>
        <w:spacing w:before="120" w:after="120" w:line="240" w:lineRule="auto"/>
        <w:rPr>
          <w:rFonts w:ascii="Tahoma" w:eastAsia="Tahoma" w:hAnsi="Tahoma" w:cs="Tahoma"/>
          <w:color w:val="000000"/>
          <w:sz w:val="24"/>
          <w:szCs w:val="24"/>
        </w:rPr>
      </w:pPr>
      <w:r>
        <w:rPr>
          <w:rFonts w:ascii="Tahoma" w:eastAsia="Tahoma" w:hAnsi="Tahoma" w:cs="Tahoma"/>
          <w:color w:val="000000"/>
          <w:sz w:val="24"/>
          <w:szCs w:val="24"/>
        </w:rPr>
        <w:t xml:space="preserve">Examples of sensitive personal data are: </w:t>
      </w:r>
    </w:p>
    <w:p w14:paraId="6572802F" w14:textId="77777777" w:rsidR="00807CE3" w:rsidRPr="00175BFF" w:rsidRDefault="00062162" w:rsidP="00175BFF">
      <w:pPr>
        <w:pStyle w:val="ListParagraph"/>
        <w:widowControl/>
        <w:numPr>
          <w:ilvl w:val="0"/>
          <w:numId w:val="20"/>
        </w:numPr>
        <w:pBdr>
          <w:top w:val="nil"/>
          <w:left w:val="nil"/>
          <w:bottom w:val="nil"/>
          <w:right w:val="nil"/>
          <w:between w:val="nil"/>
        </w:pBdr>
        <w:shd w:val="clear" w:color="auto" w:fill="FFFFFF"/>
        <w:spacing w:before="120" w:after="120" w:line="240" w:lineRule="auto"/>
        <w:rPr>
          <w:rFonts w:ascii="Tahoma" w:eastAsia="Tahoma" w:hAnsi="Tahoma" w:cs="Tahoma"/>
          <w:color w:val="000000"/>
          <w:sz w:val="24"/>
          <w:szCs w:val="24"/>
        </w:rPr>
      </w:pPr>
      <w:r w:rsidRPr="00175BFF">
        <w:rPr>
          <w:rFonts w:ascii="Tahoma" w:eastAsia="Tahoma" w:hAnsi="Tahoma" w:cs="Tahoma"/>
          <w:color w:val="000000"/>
          <w:sz w:val="24"/>
          <w:szCs w:val="24"/>
        </w:rPr>
        <w:t xml:space="preserve">medical and biometric data </w:t>
      </w:r>
    </w:p>
    <w:p w14:paraId="74AC777E" w14:textId="77777777" w:rsidR="00807CE3" w:rsidRPr="00175BFF" w:rsidRDefault="00062162" w:rsidP="00175BFF">
      <w:pPr>
        <w:pStyle w:val="ListParagraph"/>
        <w:widowControl/>
        <w:numPr>
          <w:ilvl w:val="0"/>
          <w:numId w:val="20"/>
        </w:numPr>
        <w:pBdr>
          <w:top w:val="nil"/>
          <w:left w:val="nil"/>
          <w:bottom w:val="nil"/>
          <w:right w:val="nil"/>
          <w:between w:val="nil"/>
        </w:pBdr>
        <w:shd w:val="clear" w:color="auto" w:fill="FFFFFF"/>
        <w:spacing w:before="120" w:after="120" w:line="240" w:lineRule="auto"/>
        <w:rPr>
          <w:rFonts w:ascii="Tahoma" w:eastAsia="Tahoma" w:hAnsi="Tahoma" w:cs="Tahoma"/>
          <w:color w:val="000000"/>
          <w:sz w:val="24"/>
          <w:szCs w:val="24"/>
        </w:rPr>
      </w:pPr>
      <w:r w:rsidRPr="00175BFF">
        <w:rPr>
          <w:rFonts w:ascii="Tahoma" w:eastAsia="Tahoma" w:hAnsi="Tahoma" w:cs="Tahoma"/>
          <w:color w:val="000000"/>
          <w:sz w:val="24"/>
          <w:szCs w:val="24"/>
        </w:rPr>
        <w:lastRenderedPageBreak/>
        <w:t xml:space="preserve">sexual orientation </w:t>
      </w:r>
    </w:p>
    <w:p w14:paraId="1771169C" w14:textId="77777777" w:rsidR="00807CE3" w:rsidRPr="00175BFF" w:rsidRDefault="00062162" w:rsidP="00175BFF">
      <w:pPr>
        <w:pStyle w:val="ListParagraph"/>
        <w:widowControl/>
        <w:numPr>
          <w:ilvl w:val="0"/>
          <w:numId w:val="20"/>
        </w:numPr>
        <w:pBdr>
          <w:top w:val="nil"/>
          <w:left w:val="nil"/>
          <w:bottom w:val="nil"/>
          <w:right w:val="nil"/>
          <w:between w:val="nil"/>
        </w:pBdr>
        <w:shd w:val="clear" w:color="auto" w:fill="FFFFFF"/>
        <w:spacing w:before="120" w:after="120" w:line="240" w:lineRule="auto"/>
        <w:rPr>
          <w:rFonts w:ascii="Tahoma" w:eastAsia="Tahoma" w:hAnsi="Tahoma" w:cs="Tahoma"/>
          <w:color w:val="000000"/>
          <w:sz w:val="24"/>
          <w:szCs w:val="24"/>
        </w:rPr>
      </w:pPr>
      <w:r w:rsidRPr="00175BFF">
        <w:rPr>
          <w:rFonts w:ascii="Tahoma" w:eastAsia="Tahoma" w:hAnsi="Tahoma" w:cs="Tahoma"/>
          <w:color w:val="000000"/>
          <w:sz w:val="24"/>
          <w:szCs w:val="24"/>
        </w:rPr>
        <w:t xml:space="preserve">information relating to your racial or ethnic origin </w:t>
      </w:r>
    </w:p>
    <w:p w14:paraId="687D1FA2" w14:textId="77777777" w:rsidR="00807CE3" w:rsidRPr="00175BFF" w:rsidRDefault="00062162" w:rsidP="00175BFF">
      <w:pPr>
        <w:pStyle w:val="ListParagraph"/>
        <w:widowControl/>
        <w:numPr>
          <w:ilvl w:val="0"/>
          <w:numId w:val="20"/>
        </w:numPr>
        <w:pBdr>
          <w:top w:val="nil"/>
          <w:left w:val="nil"/>
          <w:bottom w:val="nil"/>
          <w:right w:val="nil"/>
          <w:between w:val="nil"/>
        </w:pBdr>
        <w:shd w:val="clear" w:color="auto" w:fill="FFFFFF"/>
        <w:spacing w:before="120" w:after="120" w:line="240" w:lineRule="auto"/>
        <w:rPr>
          <w:rFonts w:ascii="Tahoma" w:eastAsia="Tahoma" w:hAnsi="Tahoma" w:cs="Tahoma"/>
          <w:color w:val="000000"/>
          <w:sz w:val="24"/>
          <w:szCs w:val="24"/>
        </w:rPr>
      </w:pPr>
      <w:r w:rsidRPr="00175BFF">
        <w:rPr>
          <w:rFonts w:ascii="Tahoma" w:eastAsia="Tahoma" w:hAnsi="Tahoma" w:cs="Tahoma"/>
          <w:color w:val="000000"/>
          <w:sz w:val="24"/>
          <w:szCs w:val="24"/>
        </w:rPr>
        <w:t xml:space="preserve">political opinions </w:t>
      </w:r>
    </w:p>
    <w:p w14:paraId="23337633" w14:textId="77777777" w:rsidR="00807CE3" w:rsidRPr="00175BFF" w:rsidRDefault="00062162" w:rsidP="00175BFF">
      <w:pPr>
        <w:pStyle w:val="ListParagraph"/>
        <w:widowControl/>
        <w:numPr>
          <w:ilvl w:val="0"/>
          <w:numId w:val="20"/>
        </w:numPr>
        <w:pBdr>
          <w:top w:val="nil"/>
          <w:left w:val="nil"/>
          <w:bottom w:val="nil"/>
          <w:right w:val="nil"/>
          <w:between w:val="nil"/>
        </w:pBdr>
        <w:shd w:val="clear" w:color="auto" w:fill="FFFFFF"/>
        <w:spacing w:before="120" w:after="120" w:line="240" w:lineRule="auto"/>
        <w:rPr>
          <w:rFonts w:ascii="Tahoma" w:eastAsia="Tahoma" w:hAnsi="Tahoma" w:cs="Tahoma"/>
          <w:color w:val="000000"/>
          <w:sz w:val="24"/>
          <w:szCs w:val="24"/>
        </w:rPr>
      </w:pPr>
      <w:r w:rsidRPr="00175BFF">
        <w:rPr>
          <w:rFonts w:ascii="Tahoma" w:eastAsia="Tahoma" w:hAnsi="Tahoma" w:cs="Tahoma"/>
          <w:color w:val="000000"/>
          <w:sz w:val="24"/>
          <w:szCs w:val="24"/>
        </w:rPr>
        <w:t xml:space="preserve">religious or philosophical beliefs </w:t>
      </w:r>
    </w:p>
    <w:p w14:paraId="084A4F08" w14:textId="77777777" w:rsidR="00807CE3" w:rsidRDefault="00807CE3">
      <w:pPr>
        <w:widowControl/>
        <w:pBdr>
          <w:top w:val="nil"/>
          <w:left w:val="nil"/>
          <w:bottom w:val="nil"/>
          <w:right w:val="nil"/>
          <w:between w:val="nil"/>
        </w:pBdr>
        <w:shd w:val="clear" w:color="auto" w:fill="FFFFFF"/>
        <w:spacing w:before="120" w:after="120" w:line="240" w:lineRule="auto"/>
        <w:rPr>
          <w:rFonts w:ascii="Helvetica Neue" w:eastAsia="Helvetica Neue" w:hAnsi="Helvetica Neue" w:cs="Helvetica Neue"/>
          <w:b/>
          <w:color w:val="222222"/>
          <w:sz w:val="21"/>
          <w:szCs w:val="21"/>
        </w:rPr>
      </w:pPr>
    </w:p>
    <w:p w14:paraId="25C6AAD8" w14:textId="77777777" w:rsidR="00807CE3" w:rsidRDefault="00062162">
      <w:pPr>
        <w:widowControl/>
        <w:pBdr>
          <w:top w:val="nil"/>
          <w:left w:val="nil"/>
          <w:bottom w:val="nil"/>
          <w:right w:val="nil"/>
          <w:between w:val="nil"/>
        </w:pBdr>
        <w:shd w:val="clear" w:color="auto" w:fill="FFFFFF"/>
        <w:spacing w:before="120" w:after="120" w:line="240" w:lineRule="auto"/>
        <w:rPr>
          <w:rFonts w:ascii="Tahoma" w:eastAsia="Tahoma" w:hAnsi="Tahoma" w:cs="Tahoma"/>
          <w:color w:val="000000"/>
          <w:sz w:val="24"/>
          <w:szCs w:val="24"/>
        </w:rPr>
      </w:pPr>
      <w:r>
        <w:rPr>
          <w:rFonts w:ascii="Tahoma" w:eastAsia="Tahoma" w:hAnsi="Tahoma" w:cs="Tahoma"/>
          <w:b/>
          <w:color w:val="000000"/>
          <w:sz w:val="24"/>
          <w:szCs w:val="24"/>
        </w:rPr>
        <w:t>Your rights regarding your personal data</w:t>
      </w:r>
      <w:r>
        <w:rPr>
          <w:rFonts w:ascii="Tahoma" w:eastAsia="Tahoma" w:hAnsi="Tahoma" w:cs="Tahoma"/>
          <w:color w:val="000000"/>
          <w:sz w:val="24"/>
          <w:szCs w:val="24"/>
        </w:rPr>
        <w:t xml:space="preserve"> </w:t>
      </w:r>
    </w:p>
    <w:p w14:paraId="5194D824" w14:textId="77777777" w:rsidR="00807CE3" w:rsidRDefault="00062162" w:rsidP="00175BFF">
      <w:pPr>
        <w:widowControl/>
        <w:pBdr>
          <w:top w:val="nil"/>
          <w:left w:val="nil"/>
          <w:bottom w:val="nil"/>
          <w:right w:val="nil"/>
          <w:between w:val="nil"/>
        </w:pBdr>
        <w:shd w:val="clear" w:color="auto" w:fill="FFFFFF"/>
        <w:spacing w:before="120" w:after="120" w:line="240" w:lineRule="auto"/>
        <w:ind w:left="720"/>
        <w:rPr>
          <w:rFonts w:ascii="Tahoma" w:eastAsia="Tahoma" w:hAnsi="Tahoma" w:cs="Tahoma"/>
          <w:color w:val="000000"/>
          <w:sz w:val="24"/>
          <w:szCs w:val="24"/>
        </w:rPr>
      </w:pPr>
      <w:r>
        <w:rPr>
          <w:rFonts w:ascii="Tahoma" w:eastAsia="Tahoma" w:hAnsi="Tahoma" w:cs="Tahoma"/>
          <w:color w:val="000000"/>
          <w:sz w:val="24"/>
          <w:szCs w:val="24"/>
        </w:rPr>
        <w:t xml:space="preserve">Right to withdraw consent </w:t>
      </w:r>
    </w:p>
    <w:p w14:paraId="5634B558" w14:textId="77777777" w:rsidR="00807CE3" w:rsidRDefault="00062162">
      <w:pPr>
        <w:widowControl/>
        <w:numPr>
          <w:ilvl w:val="0"/>
          <w:numId w:val="13"/>
        </w:numPr>
        <w:pBdr>
          <w:top w:val="nil"/>
          <w:left w:val="nil"/>
          <w:bottom w:val="nil"/>
          <w:right w:val="nil"/>
          <w:between w:val="nil"/>
        </w:pBdr>
        <w:shd w:val="clear" w:color="auto" w:fill="FFFFFF"/>
        <w:spacing w:before="120" w:after="120" w:line="240" w:lineRule="auto"/>
        <w:rPr>
          <w:rFonts w:ascii="Tahoma" w:eastAsia="Tahoma" w:hAnsi="Tahoma" w:cs="Tahoma"/>
          <w:color w:val="000000"/>
          <w:sz w:val="24"/>
          <w:szCs w:val="24"/>
        </w:rPr>
      </w:pPr>
      <w:r>
        <w:rPr>
          <w:rFonts w:ascii="Tahoma" w:eastAsia="Tahoma" w:hAnsi="Tahoma" w:cs="Tahoma"/>
          <w:color w:val="000000"/>
          <w:sz w:val="24"/>
          <w:szCs w:val="24"/>
        </w:rPr>
        <w:t xml:space="preserve">Where the Charity is relying on your consent for its use of personal data, you may withdraw that consent at any time. </w:t>
      </w:r>
    </w:p>
    <w:p w14:paraId="3F1DC9C2" w14:textId="77777777" w:rsidR="00807CE3" w:rsidRDefault="00062162">
      <w:pPr>
        <w:widowControl/>
        <w:pBdr>
          <w:top w:val="nil"/>
          <w:left w:val="nil"/>
          <w:bottom w:val="nil"/>
          <w:right w:val="nil"/>
          <w:between w:val="nil"/>
        </w:pBdr>
        <w:shd w:val="clear" w:color="auto" w:fill="FFFFFF"/>
        <w:spacing w:before="120" w:after="12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Additional rights </w:t>
      </w:r>
    </w:p>
    <w:p w14:paraId="74D1FAAE" w14:textId="77777777" w:rsidR="00807CE3" w:rsidRDefault="00062162">
      <w:pPr>
        <w:widowControl/>
        <w:pBdr>
          <w:top w:val="nil"/>
          <w:left w:val="nil"/>
          <w:bottom w:val="nil"/>
          <w:right w:val="nil"/>
          <w:between w:val="nil"/>
        </w:pBdr>
        <w:shd w:val="clear" w:color="auto" w:fill="FFFFFF"/>
        <w:spacing w:before="120" w:after="120" w:line="240" w:lineRule="auto"/>
        <w:rPr>
          <w:rFonts w:ascii="Tahoma" w:eastAsia="Tahoma" w:hAnsi="Tahoma" w:cs="Tahoma"/>
          <w:color w:val="000000"/>
          <w:sz w:val="24"/>
          <w:szCs w:val="24"/>
        </w:rPr>
      </w:pPr>
      <w:r>
        <w:rPr>
          <w:rFonts w:ascii="Tahoma" w:eastAsia="Tahoma" w:hAnsi="Tahoma" w:cs="Tahoma"/>
          <w:color w:val="000000"/>
          <w:sz w:val="24"/>
          <w:szCs w:val="24"/>
        </w:rPr>
        <w:t xml:space="preserve">Please note that the following do not apply in all circumstances and that if you tell us that you wish to use any of them, we’ll tell you at that time whether they apply or not: </w:t>
      </w:r>
    </w:p>
    <w:p w14:paraId="368AD1EF" w14:textId="77777777" w:rsidR="00807CE3" w:rsidRDefault="00062162" w:rsidP="00175BFF">
      <w:pPr>
        <w:widowControl/>
        <w:pBdr>
          <w:top w:val="nil"/>
          <w:left w:val="nil"/>
          <w:bottom w:val="nil"/>
          <w:right w:val="nil"/>
          <w:between w:val="nil"/>
        </w:pBdr>
        <w:shd w:val="clear" w:color="auto" w:fill="FFFFFF"/>
        <w:spacing w:before="120" w:after="120" w:line="240" w:lineRule="auto"/>
        <w:ind w:left="720"/>
        <w:rPr>
          <w:rFonts w:ascii="Tahoma" w:eastAsia="Tahoma" w:hAnsi="Tahoma" w:cs="Tahoma"/>
          <w:color w:val="000000"/>
          <w:sz w:val="24"/>
          <w:szCs w:val="24"/>
        </w:rPr>
      </w:pPr>
      <w:r>
        <w:rPr>
          <w:rFonts w:ascii="Tahoma" w:eastAsia="Tahoma" w:hAnsi="Tahoma" w:cs="Tahoma"/>
          <w:color w:val="000000"/>
          <w:sz w:val="24"/>
          <w:szCs w:val="24"/>
        </w:rPr>
        <w:t xml:space="preserve">to be informed about the processing of your personal data </w:t>
      </w:r>
    </w:p>
    <w:p w14:paraId="06A486E2" w14:textId="77777777" w:rsidR="00807CE3" w:rsidRDefault="00062162" w:rsidP="00175BFF">
      <w:pPr>
        <w:widowControl/>
        <w:pBdr>
          <w:top w:val="nil"/>
          <w:left w:val="nil"/>
          <w:bottom w:val="nil"/>
          <w:right w:val="nil"/>
          <w:between w:val="nil"/>
        </w:pBdr>
        <w:shd w:val="clear" w:color="auto" w:fill="FFFFFF"/>
        <w:spacing w:before="120" w:after="120" w:line="240" w:lineRule="auto"/>
        <w:ind w:left="720"/>
        <w:rPr>
          <w:rFonts w:ascii="Tahoma" w:eastAsia="Tahoma" w:hAnsi="Tahoma" w:cs="Tahoma"/>
          <w:color w:val="000000"/>
          <w:sz w:val="24"/>
          <w:szCs w:val="24"/>
        </w:rPr>
      </w:pPr>
      <w:r>
        <w:rPr>
          <w:rFonts w:ascii="Tahoma" w:eastAsia="Tahoma" w:hAnsi="Tahoma" w:cs="Tahoma"/>
          <w:color w:val="000000"/>
          <w:sz w:val="24"/>
          <w:szCs w:val="24"/>
        </w:rPr>
        <w:t xml:space="preserve">to have inaccurate data corrected </w:t>
      </w:r>
    </w:p>
    <w:p w14:paraId="70D74365" w14:textId="77777777" w:rsidR="00807CE3" w:rsidRDefault="00062162" w:rsidP="00175BFF">
      <w:pPr>
        <w:widowControl/>
        <w:pBdr>
          <w:top w:val="nil"/>
          <w:left w:val="nil"/>
          <w:bottom w:val="nil"/>
          <w:right w:val="nil"/>
          <w:between w:val="nil"/>
        </w:pBdr>
        <w:shd w:val="clear" w:color="auto" w:fill="FFFFFF"/>
        <w:spacing w:before="120" w:after="120" w:line="240" w:lineRule="auto"/>
        <w:ind w:left="720"/>
        <w:rPr>
          <w:rFonts w:ascii="Tahoma" w:eastAsia="Tahoma" w:hAnsi="Tahoma" w:cs="Tahoma"/>
          <w:color w:val="000000"/>
          <w:sz w:val="24"/>
          <w:szCs w:val="24"/>
        </w:rPr>
      </w:pPr>
      <w:r>
        <w:rPr>
          <w:rFonts w:ascii="Tahoma" w:eastAsia="Tahoma" w:hAnsi="Tahoma" w:cs="Tahoma"/>
          <w:color w:val="000000"/>
          <w:sz w:val="24"/>
          <w:szCs w:val="24"/>
        </w:rPr>
        <w:t xml:space="preserve">to have incomplete personal data completed </w:t>
      </w:r>
    </w:p>
    <w:p w14:paraId="0D417BD8" w14:textId="77777777" w:rsidR="00807CE3" w:rsidRDefault="00062162" w:rsidP="00175BFF">
      <w:pPr>
        <w:widowControl/>
        <w:pBdr>
          <w:top w:val="nil"/>
          <w:left w:val="nil"/>
          <w:bottom w:val="nil"/>
          <w:right w:val="nil"/>
          <w:between w:val="nil"/>
        </w:pBdr>
        <w:shd w:val="clear" w:color="auto" w:fill="FFFFFF"/>
        <w:spacing w:before="120" w:after="120" w:line="240" w:lineRule="auto"/>
        <w:ind w:left="720"/>
        <w:rPr>
          <w:rFonts w:ascii="Tahoma" w:eastAsia="Tahoma" w:hAnsi="Tahoma" w:cs="Tahoma"/>
          <w:color w:val="000000"/>
          <w:sz w:val="24"/>
          <w:szCs w:val="24"/>
        </w:rPr>
      </w:pPr>
      <w:r>
        <w:rPr>
          <w:rFonts w:ascii="Tahoma" w:eastAsia="Tahoma" w:hAnsi="Tahoma" w:cs="Tahoma"/>
          <w:color w:val="000000"/>
          <w:sz w:val="24"/>
          <w:szCs w:val="24"/>
        </w:rPr>
        <w:t xml:space="preserve">to restrict processing </w:t>
      </w:r>
    </w:p>
    <w:p w14:paraId="2438D494" w14:textId="77777777" w:rsidR="00807CE3" w:rsidRDefault="00062162" w:rsidP="00175BFF">
      <w:pPr>
        <w:widowControl/>
        <w:pBdr>
          <w:top w:val="nil"/>
          <w:left w:val="nil"/>
          <w:bottom w:val="nil"/>
          <w:right w:val="nil"/>
          <w:between w:val="nil"/>
        </w:pBdr>
        <w:shd w:val="clear" w:color="auto" w:fill="FFFFFF"/>
        <w:spacing w:before="120" w:after="120" w:line="240" w:lineRule="auto"/>
        <w:ind w:left="720"/>
        <w:rPr>
          <w:rFonts w:ascii="Tahoma" w:eastAsia="Tahoma" w:hAnsi="Tahoma" w:cs="Tahoma"/>
          <w:b/>
          <w:color w:val="222222"/>
          <w:sz w:val="21"/>
          <w:szCs w:val="21"/>
        </w:rPr>
      </w:pPr>
      <w:r>
        <w:rPr>
          <w:rFonts w:ascii="Tahoma" w:eastAsia="Tahoma" w:hAnsi="Tahoma" w:cs="Tahoma"/>
          <w:color w:val="000000"/>
          <w:sz w:val="24"/>
          <w:szCs w:val="24"/>
        </w:rPr>
        <w:t>to have personal data erased</w:t>
      </w:r>
    </w:p>
    <w:p w14:paraId="333FF3B4" w14:textId="77777777" w:rsidR="00807CE3" w:rsidRDefault="00062162" w:rsidP="00175BFF">
      <w:pPr>
        <w:widowControl/>
        <w:pBdr>
          <w:top w:val="nil"/>
          <w:left w:val="nil"/>
          <w:bottom w:val="nil"/>
          <w:right w:val="nil"/>
          <w:between w:val="nil"/>
        </w:pBdr>
        <w:shd w:val="clear" w:color="auto" w:fill="FFFFFF"/>
        <w:spacing w:before="120" w:after="120" w:line="240" w:lineRule="auto"/>
        <w:ind w:left="720"/>
        <w:rPr>
          <w:rFonts w:ascii="Tahoma" w:eastAsia="Tahoma" w:hAnsi="Tahoma" w:cs="Tahoma"/>
          <w:b/>
          <w:color w:val="222222"/>
          <w:sz w:val="21"/>
          <w:szCs w:val="21"/>
        </w:rPr>
      </w:pPr>
      <w:r>
        <w:rPr>
          <w:rFonts w:ascii="Tahoma" w:eastAsia="Tahoma" w:hAnsi="Tahoma" w:cs="Tahoma"/>
          <w:color w:val="000000"/>
          <w:sz w:val="24"/>
          <w:szCs w:val="24"/>
        </w:rPr>
        <w:t xml:space="preserve">to request access to your data </w:t>
      </w:r>
    </w:p>
    <w:p w14:paraId="3775143C" w14:textId="77777777" w:rsidR="00807CE3" w:rsidRDefault="00062162" w:rsidP="00175BFF">
      <w:pPr>
        <w:widowControl/>
        <w:pBdr>
          <w:top w:val="nil"/>
          <w:left w:val="nil"/>
          <w:bottom w:val="nil"/>
          <w:right w:val="nil"/>
          <w:between w:val="nil"/>
        </w:pBdr>
        <w:shd w:val="clear" w:color="auto" w:fill="FFFFFF"/>
        <w:spacing w:before="120" w:after="120" w:line="240" w:lineRule="auto"/>
        <w:ind w:left="720"/>
        <w:rPr>
          <w:rFonts w:ascii="Tahoma" w:eastAsia="Tahoma" w:hAnsi="Tahoma" w:cs="Tahoma"/>
          <w:b/>
          <w:color w:val="222222"/>
          <w:sz w:val="21"/>
          <w:szCs w:val="21"/>
        </w:rPr>
      </w:pPr>
      <w:r>
        <w:rPr>
          <w:rFonts w:ascii="Tahoma" w:eastAsia="Tahoma" w:hAnsi="Tahoma" w:cs="Tahoma"/>
          <w:color w:val="000000"/>
          <w:sz w:val="24"/>
          <w:szCs w:val="24"/>
        </w:rPr>
        <w:t xml:space="preserve">to move, copy or transfer to another organisation, your personal data </w:t>
      </w:r>
    </w:p>
    <w:p w14:paraId="21962574" w14:textId="77777777" w:rsidR="00807CE3" w:rsidRDefault="00062162" w:rsidP="00175BFF">
      <w:pPr>
        <w:widowControl/>
        <w:pBdr>
          <w:top w:val="nil"/>
          <w:left w:val="nil"/>
          <w:bottom w:val="nil"/>
          <w:right w:val="nil"/>
          <w:between w:val="nil"/>
        </w:pBdr>
        <w:shd w:val="clear" w:color="auto" w:fill="FFFFFF"/>
        <w:spacing w:before="120" w:after="120" w:line="240" w:lineRule="auto"/>
        <w:ind w:left="720"/>
        <w:rPr>
          <w:rFonts w:ascii="Tahoma" w:eastAsia="Tahoma" w:hAnsi="Tahoma" w:cs="Tahoma"/>
          <w:b/>
          <w:color w:val="222222"/>
          <w:sz w:val="21"/>
          <w:szCs w:val="21"/>
        </w:rPr>
      </w:pPr>
      <w:r>
        <w:rPr>
          <w:rFonts w:ascii="Tahoma" w:eastAsia="Tahoma" w:hAnsi="Tahoma" w:cs="Tahoma"/>
          <w:color w:val="000000"/>
          <w:sz w:val="24"/>
          <w:szCs w:val="24"/>
        </w:rPr>
        <w:t xml:space="preserve">certain rights related to automated decision making (if and when applicable) and </w:t>
      </w:r>
    </w:p>
    <w:p w14:paraId="18279CF3" w14:textId="77777777" w:rsidR="00807CE3" w:rsidRDefault="00062162" w:rsidP="00175BFF">
      <w:pPr>
        <w:widowControl/>
        <w:pBdr>
          <w:top w:val="nil"/>
          <w:left w:val="nil"/>
          <w:bottom w:val="nil"/>
          <w:right w:val="nil"/>
          <w:between w:val="nil"/>
        </w:pBdr>
        <w:shd w:val="clear" w:color="auto" w:fill="FFFFFF"/>
        <w:spacing w:before="120" w:after="120" w:line="240" w:lineRule="auto"/>
        <w:ind w:left="720"/>
        <w:rPr>
          <w:rFonts w:ascii="Tahoma" w:eastAsia="Tahoma" w:hAnsi="Tahoma" w:cs="Tahoma"/>
          <w:b/>
          <w:color w:val="222222"/>
          <w:sz w:val="21"/>
          <w:szCs w:val="21"/>
        </w:rPr>
      </w:pPr>
      <w:r>
        <w:rPr>
          <w:rFonts w:ascii="Tahoma" w:eastAsia="Tahoma" w:hAnsi="Tahoma" w:cs="Tahoma"/>
          <w:color w:val="000000"/>
          <w:sz w:val="24"/>
          <w:szCs w:val="24"/>
        </w:rPr>
        <w:t xml:space="preserve">the right to complain to the Information Commissioner’s Office if you consider that we have not adequately dealt with a request or complaint at </w:t>
      </w:r>
      <w:hyperlink r:id="rId9">
        <w:r>
          <w:rPr>
            <w:rFonts w:ascii="Tahoma" w:eastAsia="Tahoma" w:hAnsi="Tahoma" w:cs="Tahoma"/>
            <w:color w:val="0000FF"/>
            <w:sz w:val="24"/>
            <w:szCs w:val="24"/>
            <w:u w:val="single"/>
          </w:rPr>
          <w:t>https://ico.org.uk</w:t>
        </w:r>
      </w:hyperlink>
      <w:r>
        <w:rPr>
          <w:rFonts w:ascii="Tahoma" w:eastAsia="Tahoma" w:hAnsi="Tahoma" w:cs="Tahoma"/>
          <w:color w:val="000000"/>
          <w:sz w:val="24"/>
          <w:szCs w:val="24"/>
        </w:rPr>
        <w:t>.</w:t>
      </w:r>
    </w:p>
    <w:p w14:paraId="46220BE0" w14:textId="77777777" w:rsidR="00175BFF" w:rsidRDefault="00175BFF">
      <w:pPr>
        <w:widowControl/>
        <w:pBdr>
          <w:top w:val="nil"/>
          <w:left w:val="nil"/>
          <w:bottom w:val="nil"/>
          <w:right w:val="nil"/>
          <w:between w:val="nil"/>
        </w:pBdr>
        <w:shd w:val="clear" w:color="auto" w:fill="FFFFFF"/>
        <w:spacing w:before="120" w:after="120" w:line="240" w:lineRule="auto"/>
        <w:rPr>
          <w:rFonts w:ascii="Tahoma" w:eastAsia="Tahoma" w:hAnsi="Tahoma" w:cs="Tahoma"/>
          <w:b/>
          <w:color w:val="000000"/>
          <w:sz w:val="24"/>
          <w:szCs w:val="24"/>
        </w:rPr>
      </w:pPr>
    </w:p>
    <w:p w14:paraId="42BCC688" w14:textId="66C8F313" w:rsidR="00807CE3" w:rsidRDefault="00062162">
      <w:pPr>
        <w:widowControl/>
        <w:pBdr>
          <w:top w:val="nil"/>
          <w:left w:val="nil"/>
          <w:bottom w:val="nil"/>
          <w:right w:val="nil"/>
          <w:between w:val="nil"/>
        </w:pBdr>
        <w:shd w:val="clear" w:color="auto" w:fill="FFFFFF"/>
        <w:spacing w:before="120" w:after="120" w:line="240" w:lineRule="auto"/>
        <w:rPr>
          <w:rFonts w:ascii="Tahoma" w:eastAsia="Tahoma" w:hAnsi="Tahoma" w:cs="Tahoma"/>
          <w:b/>
          <w:color w:val="222222"/>
          <w:sz w:val="21"/>
          <w:szCs w:val="21"/>
        </w:rPr>
      </w:pPr>
      <w:r>
        <w:rPr>
          <w:rFonts w:ascii="Tahoma" w:eastAsia="Tahoma" w:hAnsi="Tahoma" w:cs="Tahoma"/>
          <w:b/>
          <w:color w:val="000000"/>
          <w:sz w:val="24"/>
          <w:szCs w:val="24"/>
        </w:rPr>
        <w:t>Please also note</w:t>
      </w:r>
      <w:r>
        <w:rPr>
          <w:rFonts w:ascii="Tahoma" w:eastAsia="Tahoma" w:hAnsi="Tahoma" w:cs="Tahoma"/>
          <w:color w:val="000000"/>
          <w:sz w:val="24"/>
          <w:szCs w:val="24"/>
        </w:rPr>
        <w:t xml:space="preserve"> the contact details of our Data Protection Officer on page 1 who should be contacted in the first instance</w:t>
      </w:r>
    </w:p>
    <w:p w14:paraId="5F192858" w14:textId="77777777" w:rsidR="00807CE3" w:rsidRDefault="00062162">
      <w:pPr>
        <w:spacing w:line="240" w:lineRule="auto"/>
        <w:rPr>
          <w:rFonts w:ascii="Tahoma" w:eastAsia="Tahoma" w:hAnsi="Tahoma" w:cs="Tahoma"/>
          <w:b/>
          <w:sz w:val="24"/>
          <w:szCs w:val="24"/>
        </w:rPr>
      </w:pPr>
      <w:r>
        <w:rPr>
          <w:rFonts w:ascii="Tahoma" w:eastAsia="Tahoma" w:hAnsi="Tahoma" w:cs="Tahoma"/>
          <w:b/>
          <w:sz w:val="24"/>
          <w:szCs w:val="24"/>
        </w:rPr>
        <w:t>Use of your personal information for marketing purposes</w:t>
      </w:r>
    </w:p>
    <w:p w14:paraId="632DA91C" w14:textId="77777777" w:rsidR="00807CE3" w:rsidRDefault="00062162">
      <w:pPr>
        <w:spacing w:line="240" w:lineRule="auto"/>
        <w:rPr>
          <w:rFonts w:ascii="Tahoma" w:eastAsia="Tahoma" w:hAnsi="Tahoma" w:cs="Tahoma"/>
          <w:sz w:val="24"/>
          <w:szCs w:val="24"/>
        </w:rPr>
      </w:pPr>
      <w:r>
        <w:rPr>
          <w:rFonts w:ascii="Tahoma" w:eastAsia="Tahoma" w:hAnsi="Tahoma" w:cs="Tahoma"/>
          <w:sz w:val="24"/>
          <w:szCs w:val="24"/>
        </w:rPr>
        <w:t xml:space="preserve">Where you have given us consent to do so, BEEAS may send you marketing information by email or text promoting BEEAS events, campaigns, charitable causes or services that may be of interest to you. </w:t>
      </w:r>
    </w:p>
    <w:p w14:paraId="69BD7BA6" w14:textId="77777777" w:rsidR="00807CE3" w:rsidRDefault="00062162">
      <w:pPr>
        <w:spacing w:line="240" w:lineRule="auto"/>
      </w:pPr>
      <w:r>
        <w:rPr>
          <w:rFonts w:ascii="Tahoma" w:eastAsia="Tahoma" w:hAnsi="Tahoma" w:cs="Tahoma"/>
          <w:sz w:val="24"/>
          <w:szCs w:val="24"/>
        </w:rPr>
        <w:t>You can "opt out" of receiving these texts and/or emails at any time, by contacting our data protection officer</w:t>
      </w:r>
      <w:r>
        <w:t>.</w:t>
      </w:r>
    </w:p>
    <w:p w14:paraId="253D7F66" w14:textId="77777777" w:rsidR="00807CE3" w:rsidRDefault="00807CE3">
      <w:pPr>
        <w:widowControl/>
        <w:pBdr>
          <w:top w:val="nil"/>
          <w:left w:val="nil"/>
          <w:bottom w:val="nil"/>
          <w:right w:val="nil"/>
          <w:between w:val="nil"/>
        </w:pBdr>
        <w:spacing w:after="0" w:line="240" w:lineRule="auto"/>
        <w:rPr>
          <w:rFonts w:ascii="Tahoma" w:eastAsia="Tahoma" w:hAnsi="Tahoma" w:cs="Tahoma"/>
          <w:b/>
          <w:sz w:val="24"/>
          <w:szCs w:val="24"/>
        </w:rPr>
      </w:pPr>
    </w:p>
    <w:p w14:paraId="434D3BB4" w14:textId="77777777" w:rsidR="00807CE3" w:rsidRDefault="00807CE3">
      <w:pPr>
        <w:widowControl/>
        <w:pBdr>
          <w:top w:val="nil"/>
          <w:left w:val="nil"/>
          <w:bottom w:val="nil"/>
          <w:right w:val="nil"/>
          <w:between w:val="nil"/>
        </w:pBdr>
        <w:spacing w:after="0" w:line="240" w:lineRule="auto"/>
        <w:rPr>
          <w:rFonts w:ascii="Tahoma" w:eastAsia="Tahoma" w:hAnsi="Tahoma" w:cs="Tahoma"/>
          <w:b/>
          <w:sz w:val="24"/>
          <w:szCs w:val="24"/>
        </w:rPr>
      </w:pPr>
    </w:p>
    <w:p w14:paraId="04F84575" w14:textId="77777777" w:rsidR="00807CE3" w:rsidRDefault="00807CE3">
      <w:pPr>
        <w:widowControl/>
        <w:pBdr>
          <w:top w:val="nil"/>
          <w:left w:val="nil"/>
          <w:bottom w:val="nil"/>
          <w:right w:val="nil"/>
          <w:between w:val="nil"/>
        </w:pBdr>
        <w:spacing w:after="0" w:line="240" w:lineRule="auto"/>
        <w:rPr>
          <w:rFonts w:ascii="Tahoma" w:eastAsia="Tahoma" w:hAnsi="Tahoma" w:cs="Tahoma"/>
          <w:b/>
          <w:sz w:val="24"/>
          <w:szCs w:val="24"/>
        </w:rPr>
      </w:pPr>
    </w:p>
    <w:p w14:paraId="438D3D8B" w14:textId="77777777" w:rsidR="00807CE3" w:rsidRDefault="00062162">
      <w:pPr>
        <w:widowControl/>
        <w:pBdr>
          <w:top w:val="nil"/>
          <w:left w:val="nil"/>
          <w:bottom w:val="nil"/>
          <w:right w:val="nil"/>
          <w:between w:val="nil"/>
        </w:pBdr>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Protecting your data </w:t>
      </w:r>
    </w:p>
    <w:p w14:paraId="1C7EE580" w14:textId="77777777" w:rsidR="00807CE3" w:rsidRDefault="00807CE3">
      <w:pPr>
        <w:widowControl/>
        <w:pBdr>
          <w:top w:val="nil"/>
          <w:left w:val="nil"/>
          <w:bottom w:val="nil"/>
          <w:right w:val="nil"/>
          <w:between w:val="nil"/>
        </w:pBdr>
        <w:spacing w:after="0" w:line="240" w:lineRule="auto"/>
        <w:rPr>
          <w:rFonts w:ascii="Tahoma" w:eastAsia="Tahoma" w:hAnsi="Tahoma" w:cs="Tahoma"/>
          <w:color w:val="000000"/>
          <w:sz w:val="24"/>
          <w:szCs w:val="24"/>
        </w:rPr>
      </w:pPr>
    </w:p>
    <w:p w14:paraId="4B371779" w14:textId="77777777" w:rsidR="00807CE3" w:rsidRDefault="00062162">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 xml:space="preserve">BEEAS has internal policies and controls in place to make sure your personal information is not lost, inaccurate, accidentally destroyed, misused or disclosed. BEEAS takes the protection of your data extremely seriously. </w:t>
      </w:r>
    </w:p>
    <w:p w14:paraId="1B8C4ABC" w14:textId="77777777" w:rsidR="00807CE3" w:rsidRDefault="00807CE3">
      <w:pPr>
        <w:widowControl/>
        <w:pBdr>
          <w:top w:val="nil"/>
          <w:left w:val="nil"/>
          <w:bottom w:val="nil"/>
          <w:right w:val="nil"/>
          <w:between w:val="nil"/>
        </w:pBdr>
        <w:spacing w:after="0" w:line="240" w:lineRule="auto"/>
        <w:rPr>
          <w:rFonts w:ascii="Tahoma" w:eastAsia="Tahoma" w:hAnsi="Tahoma" w:cs="Tahoma"/>
          <w:b/>
          <w:color w:val="000000"/>
          <w:sz w:val="24"/>
          <w:szCs w:val="24"/>
        </w:rPr>
      </w:pPr>
    </w:p>
    <w:p w14:paraId="701BD69A" w14:textId="77777777" w:rsidR="00807CE3" w:rsidRDefault="00062162">
      <w:pPr>
        <w:widowControl/>
        <w:spacing w:line="240" w:lineRule="auto"/>
        <w:rPr>
          <w:rFonts w:ascii="Tahoma" w:eastAsia="Tahoma" w:hAnsi="Tahoma" w:cs="Tahoma"/>
          <w:sz w:val="24"/>
          <w:szCs w:val="24"/>
        </w:rPr>
      </w:pPr>
      <w:r>
        <w:rPr>
          <w:rFonts w:ascii="Tahoma" w:eastAsia="Tahoma" w:hAnsi="Tahoma" w:cs="Tahoma"/>
          <w:sz w:val="24"/>
          <w:szCs w:val="24"/>
        </w:rPr>
        <w:t>BEEAS stores this information in a single database holding basic information about all volunteers.The paper files are kept securely in the main office.</w:t>
      </w:r>
    </w:p>
    <w:p w14:paraId="7704B6A5" w14:textId="77777777" w:rsidR="00807CE3" w:rsidRDefault="00062162">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Your data will initially be stored for the period of your volunteering, thereafter i</w:t>
      </w:r>
      <w:r>
        <w:rPr>
          <w:rFonts w:ascii="Tahoma" w:eastAsia="Tahoma" w:hAnsi="Tahoma" w:cs="Tahoma"/>
          <w:sz w:val="24"/>
          <w:szCs w:val="24"/>
        </w:rPr>
        <w:t>t</w:t>
      </w:r>
      <w:r>
        <w:rPr>
          <w:rFonts w:ascii="Tahoma" w:eastAsia="Tahoma" w:hAnsi="Tahoma" w:cs="Tahoma"/>
          <w:color w:val="000000"/>
          <w:sz w:val="24"/>
          <w:szCs w:val="24"/>
        </w:rPr>
        <w:t xml:space="preserve"> will be destroyed within a period of</w:t>
      </w:r>
      <w:r>
        <w:rPr>
          <w:rFonts w:ascii="Tahoma" w:eastAsia="Tahoma" w:hAnsi="Tahoma" w:cs="Tahoma"/>
          <w:sz w:val="24"/>
          <w:szCs w:val="24"/>
        </w:rPr>
        <w:t xml:space="preserve"> 6 years.</w:t>
      </w:r>
    </w:p>
    <w:p w14:paraId="0ADFDCF1" w14:textId="77777777" w:rsidR="00807CE3" w:rsidRDefault="00807CE3">
      <w:pPr>
        <w:widowControl/>
        <w:pBdr>
          <w:top w:val="nil"/>
          <w:left w:val="nil"/>
          <w:bottom w:val="nil"/>
          <w:right w:val="nil"/>
          <w:between w:val="nil"/>
        </w:pBdr>
        <w:spacing w:after="0" w:line="240" w:lineRule="auto"/>
        <w:rPr>
          <w:rFonts w:ascii="Tahoma" w:eastAsia="Tahoma" w:hAnsi="Tahoma" w:cs="Tahoma"/>
          <w:color w:val="000000"/>
          <w:sz w:val="24"/>
          <w:szCs w:val="24"/>
        </w:rPr>
      </w:pPr>
    </w:p>
    <w:p w14:paraId="492BCCE9" w14:textId="77777777" w:rsidR="00807CE3" w:rsidRDefault="00807CE3">
      <w:pPr>
        <w:widowControl/>
        <w:pBdr>
          <w:top w:val="nil"/>
          <w:left w:val="nil"/>
          <w:bottom w:val="nil"/>
          <w:right w:val="nil"/>
          <w:between w:val="nil"/>
        </w:pBdr>
        <w:spacing w:after="0" w:line="240" w:lineRule="auto"/>
        <w:rPr>
          <w:rFonts w:ascii="Tahoma" w:eastAsia="Tahoma" w:hAnsi="Tahoma" w:cs="Tahoma"/>
          <w:color w:val="000000"/>
          <w:sz w:val="24"/>
          <w:szCs w:val="24"/>
        </w:rPr>
      </w:pPr>
    </w:p>
    <w:p w14:paraId="3060EBCD" w14:textId="77777777" w:rsidR="00807CE3" w:rsidRDefault="00062162">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If your application for volunteering is unsuccessful, your information will be retained for a period of 3 months before being destroyed.</w:t>
      </w:r>
    </w:p>
    <w:p w14:paraId="1142D332" w14:textId="77777777" w:rsidR="00807CE3" w:rsidRDefault="00807CE3">
      <w:pPr>
        <w:widowControl/>
        <w:pBdr>
          <w:top w:val="nil"/>
          <w:left w:val="nil"/>
          <w:bottom w:val="nil"/>
          <w:right w:val="nil"/>
          <w:between w:val="nil"/>
        </w:pBdr>
        <w:spacing w:after="0" w:line="240" w:lineRule="auto"/>
        <w:rPr>
          <w:rFonts w:ascii="Tahoma" w:eastAsia="Tahoma" w:hAnsi="Tahoma" w:cs="Tahoma"/>
          <w:color w:val="000000"/>
          <w:sz w:val="24"/>
          <w:szCs w:val="24"/>
        </w:rPr>
      </w:pPr>
    </w:p>
    <w:p w14:paraId="4BACCFB9" w14:textId="77777777" w:rsidR="00807CE3" w:rsidRDefault="00062162">
      <w:pPr>
        <w:widowControl/>
        <w:pBdr>
          <w:top w:val="nil"/>
          <w:left w:val="nil"/>
          <w:bottom w:val="nil"/>
          <w:right w:val="nil"/>
          <w:between w:val="nil"/>
        </w:pBdr>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Changes to this Privacy Notice</w:t>
      </w:r>
    </w:p>
    <w:p w14:paraId="3FA9CCA4" w14:textId="77777777" w:rsidR="00807CE3" w:rsidRDefault="00807CE3">
      <w:pPr>
        <w:widowControl/>
        <w:pBdr>
          <w:top w:val="nil"/>
          <w:left w:val="nil"/>
          <w:bottom w:val="nil"/>
          <w:right w:val="nil"/>
          <w:between w:val="nil"/>
        </w:pBdr>
        <w:spacing w:after="0" w:line="240" w:lineRule="auto"/>
        <w:rPr>
          <w:rFonts w:ascii="Tahoma" w:eastAsia="Tahoma" w:hAnsi="Tahoma" w:cs="Tahoma"/>
          <w:b/>
          <w:color w:val="000000"/>
          <w:sz w:val="24"/>
          <w:szCs w:val="24"/>
        </w:rPr>
      </w:pPr>
    </w:p>
    <w:p w14:paraId="701C80A6" w14:textId="77777777" w:rsidR="00807CE3" w:rsidRDefault="00062162">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We reserve the right to update this notice at any time, and we will provide you with a new Privacy Notice when we make any substantial updates.</w:t>
      </w:r>
    </w:p>
    <w:p w14:paraId="10804EAD" w14:textId="77777777" w:rsidR="00807CE3" w:rsidRDefault="00807CE3">
      <w:pPr>
        <w:widowControl/>
        <w:pBdr>
          <w:top w:val="nil"/>
          <w:left w:val="nil"/>
          <w:bottom w:val="nil"/>
          <w:right w:val="nil"/>
          <w:between w:val="nil"/>
        </w:pBdr>
        <w:spacing w:after="0" w:line="240" w:lineRule="auto"/>
        <w:rPr>
          <w:rFonts w:ascii="Tahoma" w:eastAsia="Tahoma" w:hAnsi="Tahoma" w:cs="Tahoma"/>
          <w:color w:val="000000"/>
          <w:sz w:val="24"/>
          <w:szCs w:val="24"/>
        </w:rPr>
      </w:pPr>
    </w:p>
    <w:p w14:paraId="25570BC1" w14:textId="77777777" w:rsidR="00807CE3" w:rsidRDefault="00062162">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We may also notify you in other ways from time to time about the processing of your personal information.</w:t>
      </w:r>
    </w:p>
    <w:p w14:paraId="176ABAD7" w14:textId="77777777" w:rsidR="00807CE3" w:rsidRDefault="00807CE3">
      <w:pPr>
        <w:widowControl/>
        <w:pBdr>
          <w:top w:val="nil"/>
          <w:left w:val="nil"/>
          <w:bottom w:val="nil"/>
          <w:right w:val="nil"/>
          <w:between w:val="nil"/>
        </w:pBdr>
        <w:spacing w:after="0" w:line="240" w:lineRule="auto"/>
        <w:rPr>
          <w:rFonts w:ascii="Tahoma" w:eastAsia="Tahoma" w:hAnsi="Tahoma" w:cs="Tahoma"/>
          <w:sz w:val="24"/>
          <w:szCs w:val="24"/>
        </w:rPr>
      </w:pPr>
    </w:p>
    <w:p w14:paraId="748E87C5" w14:textId="77777777" w:rsidR="00807CE3" w:rsidRDefault="00807CE3">
      <w:pPr>
        <w:widowControl/>
        <w:pBdr>
          <w:top w:val="nil"/>
          <w:left w:val="nil"/>
          <w:bottom w:val="nil"/>
          <w:right w:val="nil"/>
          <w:between w:val="nil"/>
        </w:pBdr>
        <w:spacing w:after="0" w:line="240" w:lineRule="auto"/>
        <w:rPr>
          <w:rFonts w:ascii="Tahoma" w:eastAsia="Tahoma" w:hAnsi="Tahoma" w:cs="Tahoma"/>
          <w:sz w:val="24"/>
          <w:szCs w:val="24"/>
        </w:rPr>
      </w:pPr>
    </w:p>
    <w:p w14:paraId="1AFB7D37" w14:textId="77777777" w:rsidR="00807CE3" w:rsidRDefault="00062162">
      <w:pPr>
        <w:widowControl/>
        <w:pBdr>
          <w:top w:val="nil"/>
          <w:left w:val="nil"/>
          <w:bottom w:val="nil"/>
          <w:right w:val="nil"/>
          <w:between w:val="nil"/>
        </w:pBdr>
        <w:spacing w:after="0" w:line="240" w:lineRule="auto"/>
        <w:rPr>
          <w:rFonts w:ascii="Tahoma" w:eastAsia="Tahoma" w:hAnsi="Tahoma" w:cs="Tahoma"/>
          <w:sz w:val="24"/>
          <w:szCs w:val="24"/>
        </w:rPr>
      </w:pPr>
      <w:r>
        <w:rPr>
          <w:rFonts w:ascii="Tahoma" w:eastAsia="Tahoma" w:hAnsi="Tahoma" w:cs="Tahoma"/>
          <w:sz w:val="24"/>
          <w:szCs w:val="24"/>
        </w:rPr>
        <w:t>Updated 10 November 2020</w:t>
      </w:r>
    </w:p>
    <w:sectPr w:rsidR="00807CE3">
      <w:headerReference w:type="default" r:id="rId10"/>
      <w:footerReference w:type="default" r:id="rId11"/>
      <w:pgSz w:w="12240" w:h="15840"/>
      <w:pgMar w:top="851" w:right="851" w:bottom="851"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03763" w14:textId="77777777" w:rsidR="00F543EF" w:rsidRDefault="00F543EF">
      <w:pPr>
        <w:spacing w:after="0" w:line="240" w:lineRule="auto"/>
      </w:pPr>
      <w:r>
        <w:separator/>
      </w:r>
    </w:p>
  </w:endnote>
  <w:endnote w:type="continuationSeparator" w:id="0">
    <w:p w14:paraId="0E61FA28" w14:textId="77777777" w:rsidR="00F543EF" w:rsidRDefault="00F54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23E5B" w14:textId="77777777" w:rsidR="00807CE3" w:rsidRDefault="00062162">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175BFF">
      <w:rPr>
        <w:noProof/>
        <w:color w:val="000000"/>
      </w:rPr>
      <w:t>1</w:t>
    </w:r>
    <w:r>
      <w:rPr>
        <w:color w:val="000000"/>
      </w:rPr>
      <w:fldChar w:fldCharType="end"/>
    </w:r>
  </w:p>
  <w:p w14:paraId="4BEF1F5F" w14:textId="77777777" w:rsidR="00807CE3" w:rsidRDefault="00807CE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8C835" w14:textId="77777777" w:rsidR="00F543EF" w:rsidRDefault="00F543EF">
      <w:pPr>
        <w:spacing w:after="0" w:line="240" w:lineRule="auto"/>
      </w:pPr>
      <w:r>
        <w:separator/>
      </w:r>
    </w:p>
  </w:footnote>
  <w:footnote w:type="continuationSeparator" w:id="0">
    <w:p w14:paraId="4398E0A3" w14:textId="77777777" w:rsidR="00F543EF" w:rsidRDefault="00F54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0E93C" w14:textId="77777777" w:rsidR="00807CE3" w:rsidRDefault="00062162">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114300" distR="114300" simplePos="0" relativeHeight="251658240" behindDoc="0" locked="0" layoutInCell="1" hidden="0" allowOverlap="1" wp14:anchorId="0B3B710A" wp14:editId="026C36E5">
              <wp:simplePos x="0" y="0"/>
              <wp:positionH relativeFrom="page">
                <wp:align>right</wp:align>
              </wp:positionH>
              <wp:positionV relativeFrom="page">
                <wp:posOffset>-23811</wp:posOffset>
              </wp:positionV>
              <wp:extent cx="7781925" cy="704850"/>
              <wp:effectExtent l="0" t="0" r="0" b="0"/>
              <wp:wrapSquare wrapText="bothSides" distT="0" distB="0" distL="114300" distR="114300"/>
              <wp:docPr id="9" name="Rectangle 9"/>
              <wp:cNvGraphicFramePr/>
              <a:graphic xmlns:a="http://schemas.openxmlformats.org/drawingml/2006/main">
                <a:graphicData uri="http://schemas.microsoft.com/office/word/2010/wordprocessingShape">
                  <wps:wsp>
                    <wps:cNvSpPr/>
                    <wps:spPr>
                      <a:xfrm>
                        <a:off x="1459800" y="3432338"/>
                        <a:ext cx="7772400" cy="695325"/>
                      </a:xfrm>
                      <a:prstGeom prst="rect">
                        <a:avLst/>
                      </a:prstGeom>
                      <a:solidFill>
                        <a:srgbClr val="52BCBB"/>
                      </a:solidFill>
                      <a:ln>
                        <a:noFill/>
                      </a:ln>
                    </wps:spPr>
                    <wps:txbx>
                      <w:txbxContent>
                        <w:p w14:paraId="0C82B3C1" w14:textId="77777777" w:rsidR="00807CE3" w:rsidRDefault="00807C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3B710A" id="Rectangle 9" o:spid="_x0000_s1026" style="position:absolute;margin-left:561.55pt;margin-top:-1.85pt;width:612.75pt;height:55.5pt;z-index:251658240;visibility:visible;mso-wrap-style:square;mso-wrap-distance-left:9pt;mso-wrap-distance-top:0;mso-wrap-distance-right:9pt;mso-wrap-distance-bottom:0;mso-position-horizontal:right;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ur5AEAAKsDAAAOAAAAZHJzL2Uyb0RvYy54bWysU9GO2jAQfK/Uf7D8XhISOAginAonqkqn&#10;Huq1H2Ach1hybHdtSPj7rp30jrZvp3txvM5kPDO7Wd/3rSIXAU4aXdLpJKVEaG4qqU8l/flj/2lJ&#10;ifNMV0wZLUp6FY7ebz5+WHd2JTLTGFUJIEii3aqzJW28t6skcbwRLXMTY4XGl7WBlnks4ZRUwDpk&#10;b1WSpeld0hmoLBgunMPTh+El3UT+uhbcP9W1E56okqI2H1eI6zGsyWbNVidgtpF8lMHeoKJlUuOl&#10;L1QPzDNyBvkfVSs5GGdqP+GmTUxdSy6iB3QzTf9x89wwK6IXDMfZl5jc+9Hyb5cDEFmVtKBEsxZb&#10;9B1DY/qkBClCPJ11K0Q92wOMlcNt8NrX0IYnuiA9Nn82L5YphnwtaT7LszxfDvGK3hOOgMVikc0C&#10;gCPirpjn2TwAklcmC85/EaYlYVNSQCUxVXZ5dH6A/oGEi51RstpLpWIBp+NOAbkwbPU82+6225H9&#10;L5jSAaxN+GxgDCdJcDn4CjvfH/vR7NFUV0zIWb6XKOqROX9ggDMypaTDuSmp+3VmIChRXzU2ppjO&#10;0BbxtwXcFsfbgmneGBxH7oGSodj5OJ6Dys9nb2oZrQddg5hRLk5EDG+c3jByt3VEvf5jm98AAAD/&#10;/wMAUEsDBBQABgAIAAAAIQCnjwmP3AAAAAgBAAAPAAAAZHJzL2Rvd25yZXYueG1sTI/BboMwEETv&#10;lfoP1lbqpUpMiAgtwUQIKeeqaXp38AZQ8RrhhdC/r3Nqb7Oa1cyb/LDYXsw4+s6Rgs06AoFUO9NR&#10;o+D8eVy9gvCsyejeESr4QQ+H4vEh15lxN/rA+cSNCCHkM62gZR4yKX3dotV+7Qak4F3daDWHc2yk&#10;GfUthNtexlG0k1Z3FBpaPWDVYv19mqyCXfXCU8np29ws7+VXWm2S+XxU6vlpKfcgGBf+e4Y7fkCH&#10;IjBd3ETGi15BGMIKVtsUxN2N4yQBcQkqSrcgi1z+H1D8AgAA//8DAFBLAQItABQABgAIAAAAIQC2&#10;gziS/gAAAOEBAAATAAAAAAAAAAAAAAAAAAAAAABbQ29udGVudF9UeXBlc10ueG1sUEsBAi0AFAAG&#10;AAgAAAAhADj9If/WAAAAlAEAAAsAAAAAAAAAAAAAAAAALwEAAF9yZWxzLy5yZWxzUEsBAi0AFAAG&#10;AAgAAAAhAIKgy6vkAQAAqwMAAA4AAAAAAAAAAAAAAAAALgIAAGRycy9lMm9Eb2MueG1sUEsBAi0A&#10;FAAGAAgAAAAhAKePCY/cAAAACAEAAA8AAAAAAAAAAAAAAAAAPgQAAGRycy9kb3ducmV2LnhtbFBL&#10;BQYAAAAABAAEAPMAAABHBQAAAAA=&#10;" fillcolor="#52bcbb" stroked="f">
              <v:textbox inset="2.53958mm,2.53958mm,2.53958mm,2.53958mm">
                <w:txbxContent>
                  <w:p w14:paraId="0C82B3C1" w14:textId="77777777" w:rsidR="00807CE3" w:rsidRDefault="00807CE3">
                    <w:pPr>
                      <w:spacing w:after="0" w:line="240" w:lineRule="auto"/>
                      <w:textDirection w:val="btLr"/>
                    </w:pP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320F2"/>
    <w:multiLevelType w:val="hybridMultilevel"/>
    <w:tmpl w:val="42C26F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1B2756"/>
    <w:multiLevelType w:val="multilevel"/>
    <w:tmpl w:val="6C34A4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3B949E2"/>
    <w:multiLevelType w:val="multilevel"/>
    <w:tmpl w:val="3D8A2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B7793C"/>
    <w:multiLevelType w:val="multilevel"/>
    <w:tmpl w:val="653E8F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8F701BC"/>
    <w:multiLevelType w:val="multilevel"/>
    <w:tmpl w:val="62F25F06"/>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EDE657B"/>
    <w:multiLevelType w:val="hybridMultilevel"/>
    <w:tmpl w:val="AE5A68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1C0F39"/>
    <w:multiLevelType w:val="multilevel"/>
    <w:tmpl w:val="4E92AB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C78443A"/>
    <w:multiLevelType w:val="hybridMultilevel"/>
    <w:tmpl w:val="92BCB0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E23B58"/>
    <w:multiLevelType w:val="hybridMultilevel"/>
    <w:tmpl w:val="2BD2A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A72753A"/>
    <w:multiLevelType w:val="multilevel"/>
    <w:tmpl w:val="1A3A66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E1B38BD"/>
    <w:multiLevelType w:val="multilevel"/>
    <w:tmpl w:val="DB2EF9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4E862370"/>
    <w:multiLevelType w:val="multilevel"/>
    <w:tmpl w:val="8730D89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57F3420"/>
    <w:multiLevelType w:val="multilevel"/>
    <w:tmpl w:val="BAD4E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835841"/>
    <w:multiLevelType w:val="multilevel"/>
    <w:tmpl w:val="0C241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7AA5F81"/>
    <w:multiLevelType w:val="hybridMultilevel"/>
    <w:tmpl w:val="7DD4B0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98E73A1"/>
    <w:multiLevelType w:val="multilevel"/>
    <w:tmpl w:val="944A6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1C5CF5"/>
    <w:multiLevelType w:val="hybridMultilevel"/>
    <w:tmpl w:val="AE34A5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E237842"/>
    <w:multiLevelType w:val="multilevel"/>
    <w:tmpl w:val="B596B6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6F7D662F"/>
    <w:multiLevelType w:val="multilevel"/>
    <w:tmpl w:val="EE167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DE87225"/>
    <w:multiLevelType w:val="multilevel"/>
    <w:tmpl w:val="7100A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2"/>
  </w:num>
  <w:num w:numId="3">
    <w:abstractNumId w:val="9"/>
  </w:num>
  <w:num w:numId="4">
    <w:abstractNumId w:val="6"/>
  </w:num>
  <w:num w:numId="5">
    <w:abstractNumId w:val="12"/>
  </w:num>
  <w:num w:numId="6">
    <w:abstractNumId w:val="17"/>
  </w:num>
  <w:num w:numId="7">
    <w:abstractNumId w:val="11"/>
  </w:num>
  <w:num w:numId="8">
    <w:abstractNumId w:val="10"/>
  </w:num>
  <w:num w:numId="9">
    <w:abstractNumId w:val="3"/>
  </w:num>
  <w:num w:numId="10">
    <w:abstractNumId w:val="1"/>
  </w:num>
  <w:num w:numId="11">
    <w:abstractNumId w:val="18"/>
  </w:num>
  <w:num w:numId="12">
    <w:abstractNumId w:val="15"/>
  </w:num>
  <w:num w:numId="13">
    <w:abstractNumId w:val="4"/>
  </w:num>
  <w:num w:numId="14">
    <w:abstractNumId w:val="19"/>
  </w:num>
  <w:num w:numId="15">
    <w:abstractNumId w:val="16"/>
  </w:num>
  <w:num w:numId="16">
    <w:abstractNumId w:val="7"/>
  </w:num>
  <w:num w:numId="17">
    <w:abstractNumId w:val="5"/>
  </w:num>
  <w:num w:numId="18">
    <w:abstractNumId w:val="0"/>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CE3"/>
    <w:rsid w:val="00062162"/>
    <w:rsid w:val="001423DD"/>
    <w:rsid w:val="00175BFF"/>
    <w:rsid w:val="00807CE3"/>
    <w:rsid w:val="00966755"/>
    <w:rsid w:val="00C349DB"/>
    <w:rsid w:val="00F54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E8A2"/>
  <w15:docId w15:val="{20A4AEEA-D608-4004-A8D0-556F868B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24D"/>
    <w:pPr>
      <w:autoSpaceDE w:val="0"/>
      <w:autoSpaceDN w:val="0"/>
    </w:pPr>
    <w:rPr>
      <w:lang w:eastAsia="en-US"/>
    </w:rPr>
  </w:style>
  <w:style w:type="paragraph" w:styleId="Heading1">
    <w:name w:val="heading 1"/>
    <w:basedOn w:val="Normal"/>
    <w:next w:val="Normal"/>
    <w:uiPriority w:val="9"/>
    <w:qFormat/>
    <w:rsid w:val="00ED624D"/>
    <w:pPr>
      <w:ind w:left="1440"/>
      <w:jc w:val="both"/>
      <w:outlineLvl w:val="0"/>
    </w:pPr>
    <w:rPr>
      <w:b/>
      <w:bCs/>
    </w:rPr>
  </w:style>
  <w:style w:type="paragraph" w:styleId="Heading2">
    <w:name w:val="heading 2"/>
    <w:basedOn w:val="Normal"/>
    <w:next w:val="Normal"/>
    <w:link w:val="Heading2Char"/>
    <w:uiPriority w:val="9"/>
    <w:semiHidden/>
    <w:unhideWhenUsed/>
    <w:qFormat/>
    <w:rsid w:val="00ED62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D624D"/>
    <w:rPr>
      <w:rFonts w:ascii="Segoe UI" w:hAnsi="Segoe UI" w:cs="Segoe UI"/>
      <w:sz w:val="18"/>
      <w:szCs w:val="18"/>
    </w:rPr>
  </w:style>
  <w:style w:type="paragraph" w:styleId="BodyText">
    <w:name w:val="Body Text"/>
    <w:basedOn w:val="Normal"/>
    <w:uiPriority w:val="1"/>
    <w:qFormat/>
    <w:rsid w:val="00ED624D"/>
  </w:style>
  <w:style w:type="paragraph" w:styleId="Footer">
    <w:name w:val="footer"/>
    <w:basedOn w:val="Normal"/>
    <w:link w:val="FooterChar"/>
    <w:uiPriority w:val="99"/>
    <w:unhideWhenUsed/>
    <w:rsid w:val="00ED624D"/>
    <w:pPr>
      <w:tabs>
        <w:tab w:val="center" w:pos="4513"/>
        <w:tab w:val="right" w:pos="9026"/>
      </w:tabs>
    </w:pPr>
  </w:style>
  <w:style w:type="paragraph" w:styleId="Header">
    <w:name w:val="header"/>
    <w:basedOn w:val="Normal"/>
    <w:link w:val="HeaderChar"/>
    <w:uiPriority w:val="99"/>
    <w:qFormat/>
    <w:rsid w:val="00ED624D"/>
    <w:pPr>
      <w:tabs>
        <w:tab w:val="left" w:pos="284"/>
        <w:tab w:val="left" w:pos="567"/>
        <w:tab w:val="left" w:pos="1418"/>
        <w:tab w:val="center" w:pos="4153"/>
        <w:tab w:val="left" w:pos="5670"/>
        <w:tab w:val="decimal" w:pos="7938"/>
        <w:tab w:val="right" w:pos="8306"/>
      </w:tabs>
      <w:overflowPunct w:val="0"/>
      <w:autoSpaceDN/>
      <w:adjustRightInd w:val="0"/>
      <w:textAlignment w:val="baseline"/>
    </w:pPr>
    <w:rPr>
      <w:rFonts w:ascii="Verdana" w:eastAsiaTheme="minorEastAsia" w:hAnsi="Verdana" w:cs="Times New Roman"/>
      <w:kern w:val="28"/>
      <w:sz w:val="20"/>
      <w:szCs w:val="20"/>
      <w:lang w:val="en-GB" w:eastAsia="en-GB"/>
    </w:rPr>
  </w:style>
  <w:style w:type="paragraph" w:styleId="ListParagraph">
    <w:name w:val="List Paragraph"/>
    <w:basedOn w:val="Normal"/>
    <w:uiPriority w:val="34"/>
    <w:qFormat/>
    <w:rsid w:val="00ED624D"/>
    <w:pPr>
      <w:spacing w:line="268" w:lineRule="exact"/>
      <w:ind w:left="2880" w:hanging="360"/>
    </w:pPr>
  </w:style>
  <w:style w:type="paragraph" w:customStyle="1" w:styleId="TableParagraph">
    <w:name w:val="Table Paragraph"/>
    <w:basedOn w:val="Normal"/>
    <w:uiPriority w:val="1"/>
    <w:qFormat/>
    <w:rsid w:val="00ED624D"/>
  </w:style>
  <w:style w:type="character" w:customStyle="1" w:styleId="BalloonTextChar">
    <w:name w:val="Balloon Text Char"/>
    <w:basedOn w:val="DefaultParagraphFont"/>
    <w:link w:val="BalloonText"/>
    <w:uiPriority w:val="99"/>
    <w:semiHidden/>
    <w:rsid w:val="00ED624D"/>
    <w:rPr>
      <w:rFonts w:ascii="Segoe UI" w:eastAsia="Arial" w:hAnsi="Segoe UI" w:cs="Segoe UI"/>
      <w:sz w:val="18"/>
      <w:szCs w:val="18"/>
    </w:rPr>
  </w:style>
  <w:style w:type="character" w:customStyle="1" w:styleId="HeaderChar">
    <w:name w:val="Header Char"/>
    <w:basedOn w:val="DefaultParagraphFont"/>
    <w:link w:val="Header"/>
    <w:uiPriority w:val="99"/>
    <w:qFormat/>
    <w:rsid w:val="00ED624D"/>
    <w:rPr>
      <w:rFonts w:ascii="Verdana" w:eastAsiaTheme="minorEastAsia" w:hAnsi="Verdana" w:cs="Times New Roman"/>
      <w:kern w:val="28"/>
      <w:sz w:val="20"/>
      <w:szCs w:val="20"/>
      <w:lang w:val="en-GB" w:eastAsia="en-GB"/>
    </w:rPr>
  </w:style>
  <w:style w:type="character" w:customStyle="1" w:styleId="Heading2Char">
    <w:name w:val="Heading 2 Char"/>
    <w:basedOn w:val="DefaultParagraphFont"/>
    <w:link w:val="Heading2"/>
    <w:uiPriority w:val="9"/>
    <w:semiHidden/>
    <w:rsid w:val="00ED624D"/>
    <w:rPr>
      <w:rFonts w:asciiTheme="majorHAnsi" w:eastAsiaTheme="majorEastAsia" w:hAnsiTheme="majorHAnsi" w:cstheme="majorBidi"/>
      <w:color w:val="365F91" w:themeColor="accent1" w:themeShade="BF"/>
      <w:sz w:val="26"/>
      <w:szCs w:val="26"/>
    </w:rPr>
  </w:style>
  <w:style w:type="paragraph" w:customStyle="1" w:styleId="Subtitle1">
    <w:name w:val="Subtitle1"/>
    <w:uiPriority w:val="99"/>
    <w:rsid w:val="00ED624D"/>
    <w:pPr>
      <w:keepNext/>
      <w:overflowPunct w:val="0"/>
      <w:adjustRightInd w:val="0"/>
    </w:pPr>
    <w:rPr>
      <w:rFonts w:ascii="Helvetica" w:eastAsiaTheme="minorEastAsia" w:hAnsi="Helvetica" w:cs="Helvetica"/>
      <w:color w:val="000000"/>
      <w:kern w:val="28"/>
      <w:sz w:val="48"/>
      <w:szCs w:val="48"/>
    </w:rPr>
  </w:style>
  <w:style w:type="paragraph" w:customStyle="1" w:styleId="Subheading1">
    <w:name w:val="Subheading 1"/>
    <w:uiPriority w:val="99"/>
    <w:rsid w:val="00ED624D"/>
    <w:pPr>
      <w:keepNext/>
      <w:overflowPunct w:val="0"/>
      <w:adjustRightInd w:val="0"/>
    </w:pPr>
    <w:rPr>
      <w:rFonts w:ascii="Helvetica" w:eastAsiaTheme="minorEastAsia" w:hAnsi="Helvetica" w:cs="Helvetica"/>
      <w:color w:val="000000"/>
      <w:kern w:val="28"/>
      <w:sz w:val="36"/>
      <w:szCs w:val="36"/>
    </w:rPr>
  </w:style>
  <w:style w:type="paragraph" w:customStyle="1" w:styleId="Subheading2">
    <w:name w:val="Subheading 2"/>
    <w:uiPriority w:val="99"/>
    <w:rsid w:val="00ED624D"/>
    <w:pPr>
      <w:keepNext/>
      <w:overflowPunct w:val="0"/>
      <w:adjustRightInd w:val="0"/>
    </w:pPr>
    <w:rPr>
      <w:rFonts w:ascii="Helvetica" w:eastAsiaTheme="minorEastAsia" w:hAnsi="Helvetica" w:cs="Helvetica"/>
      <w:color w:val="000000"/>
      <w:kern w:val="28"/>
      <w:sz w:val="32"/>
      <w:szCs w:val="32"/>
    </w:rPr>
  </w:style>
  <w:style w:type="paragraph" w:customStyle="1" w:styleId="Body1">
    <w:name w:val="Body 1"/>
    <w:uiPriority w:val="99"/>
    <w:rsid w:val="00ED624D"/>
    <w:pPr>
      <w:overflowPunct w:val="0"/>
      <w:adjustRightInd w:val="0"/>
    </w:pPr>
    <w:rPr>
      <w:rFonts w:ascii="Helvetica" w:eastAsiaTheme="minorEastAsia" w:hAnsi="Helvetica" w:cs="Helvetica"/>
      <w:color w:val="000000"/>
      <w:kern w:val="28"/>
      <w:sz w:val="24"/>
      <w:szCs w:val="24"/>
    </w:rPr>
  </w:style>
  <w:style w:type="character" w:customStyle="1" w:styleId="FooterChar">
    <w:name w:val="Footer Char"/>
    <w:basedOn w:val="DefaultParagraphFont"/>
    <w:link w:val="Footer"/>
    <w:uiPriority w:val="99"/>
    <w:rsid w:val="00ED624D"/>
    <w:rPr>
      <w:rFonts w:ascii="Arial" w:eastAsia="Arial" w:hAnsi="Arial" w:cs="Arial"/>
    </w:rPr>
  </w:style>
  <w:style w:type="paragraph" w:styleId="NoSpacing">
    <w:name w:val="No Spacing"/>
    <w:link w:val="NoSpacingChar"/>
    <w:uiPriority w:val="1"/>
    <w:qFormat/>
    <w:rsid w:val="00A93A2A"/>
    <w:pPr>
      <w:spacing w:after="0" w:line="240" w:lineRule="auto"/>
    </w:pPr>
    <w:rPr>
      <w:rFonts w:eastAsiaTheme="minorEastAsia"/>
      <w:lang w:eastAsia="en-US"/>
    </w:rPr>
  </w:style>
  <w:style w:type="character" w:customStyle="1" w:styleId="NoSpacingChar">
    <w:name w:val="No Spacing Char"/>
    <w:basedOn w:val="DefaultParagraphFont"/>
    <w:link w:val="NoSpacing"/>
    <w:uiPriority w:val="1"/>
    <w:rsid w:val="00A93A2A"/>
    <w:rPr>
      <w:rFonts w:eastAsiaTheme="minorEastAsia"/>
      <w:sz w:val="22"/>
      <w:szCs w:val="22"/>
      <w:lang w:val="en-US" w:eastAsia="en-US"/>
    </w:rPr>
  </w:style>
  <w:style w:type="paragraph" w:customStyle="1" w:styleId="SubHeading20">
    <w:name w:val="Sub Heading 2"/>
    <w:basedOn w:val="Normal"/>
    <w:uiPriority w:val="99"/>
    <w:rsid w:val="007667DB"/>
    <w:pPr>
      <w:widowControl/>
      <w:spacing w:after="0" w:line="240" w:lineRule="auto"/>
    </w:pPr>
    <w:rPr>
      <w:rFonts w:eastAsia="Times New Roman"/>
      <w:sz w:val="24"/>
      <w:szCs w:val="24"/>
      <w:lang w:val="en-GB"/>
    </w:rPr>
  </w:style>
  <w:style w:type="table" w:styleId="TableGrid">
    <w:name w:val="Table Grid"/>
    <w:basedOn w:val="TableNormal"/>
    <w:uiPriority w:val="59"/>
    <w:rsid w:val="00892EA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892EA0"/>
    <w:pPr>
      <w:widowControl/>
      <w:autoSpaceDE/>
      <w:autoSpaceDN/>
      <w:spacing w:after="0" w:line="240" w:lineRule="exact"/>
    </w:pPr>
    <w:rPr>
      <w:rFonts w:eastAsia="Times New Roman" w:cs="Times New Roman"/>
      <w:sz w:val="18"/>
      <w:szCs w:val="24"/>
    </w:rPr>
  </w:style>
  <w:style w:type="paragraph" w:customStyle="1" w:styleId="Default">
    <w:name w:val="Default"/>
    <w:rsid w:val="008220DB"/>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semiHidden/>
    <w:unhideWhenUsed/>
    <w:rsid w:val="00487390"/>
    <w:pPr>
      <w:widowControl/>
      <w:autoSpaceDE/>
      <w:autoSpaceDN/>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C0743F"/>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n8XXy8eWHU4qRZXmwxoC03WDw==">AMUW2mWxZ1NogKLyVqYUpVZ/opvFP2XzaWi/zcw3ddI1j5PWWhEnIbd7HHDzXKwhMNRL4VGhRkPdZbXXdTxuVDhn9gvUV9DhHgSWpjS3pf00zs7DGyMN8+8=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1353</Words>
  <Characters>7718</Characters>
  <Application>Microsoft Office Word</Application>
  <DocSecurity>0</DocSecurity>
  <Lines>64</Lines>
  <Paragraphs>18</Paragraphs>
  <ScaleCrop>false</ScaleCrop>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Slater</dc:creator>
  <cp:lastModifiedBy>Monara Begum</cp:lastModifiedBy>
  <cp:revision>3</cp:revision>
  <dcterms:created xsi:type="dcterms:W3CDTF">2020-11-10T14:49:00Z</dcterms:created>
  <dcterms:modified xsi:type="dcterms:W3CDTF">2020-11-10T14:57:00Z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2014-08-26T00:00:00Z</vt:filetime>
  </property>
  <property fmtid="{D5CDD505-2E9C-101B-9397-08002B2CF9AE}" pid="3" name="Creator">
    <vt:lpwstr>Microsoft® Word 2010</vt:lpwstr>
  </property>
  <property fmtid="{D5CDD505-2E9C-101B-9397-08002B2CF9AE}" pid="4" name="LastSaved">
    <vt:filetime>2017-11-07T00:00:00Z</vt:filetime>
  </property>
  <property fmtid="{D5CDD505-2E9C-101B-9397-08002B2CF9AE}" pid="5" name="KSOProductBuildVer">
    <vt:lpwstr>1033-10.2.0.7549</vt:lpwstr>
  </property>
</Properties>
</file>